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AA" w:rsidRDefault="00564AAA">
      <w:pPr>
        <w:rPr>
          <w:rFonts w:asciiTheme="minorHAnsi" w:hAnsiTheme="minorHAnsi"/>
          <w:b/>
        </w:rPr>
      </w:pPr>
    </w:p>
    <w:p w:rsidR="0046722B" w:rsidRDefault="00D07A18">
      <w:pPr>
        <w:rPr>
          <w:rFonts w:asciiTheme="minorHAnsi" w:hAnsiTheme="minorHAnsi"/>
          <w:b/>
        </w:rPr>
      </w:pPr>
      <w:r>
        <w:rPr>
          <w:rFonts w:asciiTheme="minorHAnsi" w:hAnsiTheme="minorHAnsi"/>
          <w:b/>
          <w:noProof/>
        </w:rPr>
        <w:drawing>
          <wp:anchor distT="0" distB="0" distL="114300" distR="114300" simplePos="0" relativeHeight="251659264" behindDoc="1" locked="0" layoutInCell="1" allowOverlap="1" wp14:anchorId="11864EF3" wp14:editId="688F739A">
            <wp:simplePos x="0" y="0"/>
            <wp:positionH relativeFrom="column">
              <wp:posOffset>5157470</wp:posOffset>
            </wp:positionH>
            <wp:positionV relativeFrom="paragraph">
              <wp:posOffset>-908685</wp:posOffset>
            </wp:positionV>
            <wp:extent cx="1383665" cy="76200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762000"/>
                    </a:xfrm>
                    <a:prstGeom prst="rect">
                      <a:avLst/>
                    </a:prstGeom>
                    <a:noFill/>
                  </pic:spPr>
                </pic:pic>
              </a:graphicData>
            </a:graphic>
            <wp14:sizeRelH relativeFrom="page">
              <wp14:pctWidth>0</wp14:pctWidth>
            </wp14:sizeRelH>
            <wp14:sizeRelV relativeFrom="page">
              <wp14:pctHeight>0</wp14:pctHeight>
            </wp14:sizeRelV>
          </wp:anchor>
        </w:drawing>
      </w:r>
      <w:r w:rsidR="0046722B">
        <w:rPr>
          <w:rFonts w:asciiTheme="minorHAnsi" w:hAnsiTheme="minorHAnsi"/>
          <w:b/>
        </w:rPr>
        <w:t>Aanvraagprocedure accreditatie scholing V&amp;VN kwaliteitsregister Zorggroep Tangenborgh</w:t>
      </w:r>
    </w:p>
    <w:p w:rsidR="0046722B" w:rsidRDefault="0046722B">
      <w:pPr>
        <w:rPr>
          <w:rFonts w:asciiTheme="minorHAnsi" w:hAnsiTheme="minorHAnsi"/>
          <w:b/>
        </w:rPr>
      </w:pPr>
    </w:p>
    <w:p w:rsidR="0046722B" w:rsidRDefault="0046722B">
      <w:pPr>
        <w:rPr>
          <w:rFonts w:asciiTheme="minorHAnsi" w:hAnsiTheme="minorHAnsi"/>
        </w:rPr>
      </w:pPr>
      <w:r>
        <w:rPr>
          <w:rFonts w:asciiTheme="minorHAnsi" w:hAnsiTheme="minorHAnsi"/>
        </w:rPr>
        <w:t xml:space="preserve">Tangenborgh beschikt vanaf 01-08-2019 van een instellingsaccreditatie bij het V&amp;VN. Deze instellingsaccreditatie maakt het mogelijk om alle scholingen die ontwikkeld zijn door Tangenborgh te laten accrediteren. </w:t>
      </w:r>
    </w:p>
    <w:p w:rsidR="0046722B" w:rsidRDefault="0046722B">
      <w:pPr>
        <w:rPr>
          <w:rFonts w:asciiTheme="minorHAnsi" w:hAnsiTheme="minorHAnsi"/>
        </w:rPr>
      </w:pPr>
    </w:p>
    <w:p w:rsidR="0046722B" w:rsidRPr="0046722B" w:rsidRDefault="0046722B">
      <w:pPr>
        <w:rPr>
          <w:rFonts w:asciiTheme="minorHAnsi" w:hAnsiTheme="minorHAnsi"/>
          <w:b/>
        </w:rPr>
      </w:pPr>
      <w:r w:rsidRPr="0046722B">
        <w:rPr>
          <w:rFonts w:asciiTheme="minorHAnsi" w:hAnsiTheme="minorHAnsi"/>
          <w:b/>
        </w:rPr>
        <w:t xml:space="preserve">Werkwijze </w:t>
      </w:r>
    </w:p>
    <w:p w:rsidR="0046722B" w:rsidRDefault="0046722B">
      <w:pPr>
        <w:rPr>
          <w:rFonts w:asciiTheme="minorHAnsi" w:hAnsiTheme="minorHAnsi"/>
        </w:rPr>
      </w:pPr>
      <w:r>
        <w:rPr>
          <w:rFonts w:asciiTheme="minorHAnsi" w:hAnsiTheme="minorHAnsi"/>
        </w:rPr>
        <w:t xml:space="preserve">Om een scholing te laten accrediteren kan een aanvraag ingediend worden bij de Tangenborgh Academie: </w:t>
      </w:r>
      <w:hyperlink r:id="rId10" w:history="1">
        <w:r w:rsidRPr="002A5ED1">
          <w:rPr>
            <w:rStyle w:val="Hyperlink"/>
            <w:rFonts w:asciiTheme="minorHAnsi" w:hAnsiTheme="minorHAnsi"/>
          </w:rPr>
          <w:t>academie@tangenborgh.nl</w:t>
        </w:r>
      </w:hyperlink>
      <w:r>
        <w:rPr>
          <w:rFonts w:asciiTheme="minorHAnsi" w:hAnsiTheme="minorHAnsi"/>
        </w:rPr>
        <w:t xml:space="preserve"> . De aanvraag wordt vervolg</w:t>
      </w:r>
      <w:r w:rsidR="00C80913">
        <w:rPr>
          <w:rFonts w:asciiTheme="minorHAnsi" w:hAnsiTheme="minorHAnsi"/>
        </w:rPr>
        <w:t xml:space="preserve">ens behandeld door een </w:t>
      </w:r>
      <w:r>
        <w:rPr>
          <w:rFonts w:asciiTheme="minorHAnsi" w:hAnsiTheme="minorHAnsi"/>
        </w:rPr>
        <w:t>advis</w:t>
      </w:r>
      <w:r w:rsidR="00C80913">
        <w:rPr>
          <w:rFonts w:asciiTheme="minorHAnsi" w:hAnsiTheme="minorHAnsi"/>
        </w:rPr>
        <w:t xml:space="preserve">eur van Opleidingen. Bij positief advies zal P&amp;O </w:t>
      </w:r>
      <w:r>
        <w:rPr>
          <w:rFonts w:asciiTheme="minorHAnsi" w:hAnsiTheme="minorHAnsi"/>
        </w:rPr>
        <w:t xml:space="preserve">een aanvraag indienen bij PE online. </w:t>
      </w:r>
    </w:p>
    <w:p w:rsidR="00564AAA" w:rsidRDefault="00564AAA">
      <w:pPr>
        <w:rPr>
          <w:rFonts w:asciiTheme="minorHAnsi" w:hAnsiTheme="minorHAnsi"/>
          <w:color w:val="FF0000"/>
        </w:rPr>
      </w:pPr>
    </w:p>
    <w:p w:rsidR="00D07A18" w:rsidRPr="00D07A18" w:rsidRDefault="00D07A18">
      <w:pPr>
        <w:rPr>
          <w:rFonts w:asciiTheme="minorHAnsi" w:hAnsiTheme="minorHAnsi"/>
          <w:color w:val="FF0000"/>
        </w:rPr>
      </w:pPr>
      <w:r>
        <w:rPr>
          <w:rFonts w:asciiTheme="minorHAnsi" w:hAnsiTheme="minorHAnsi"/>
          <w:noProof/>
          <w:color w:val="FF0000"/>
        </w:rPr>
        <w:drawing>
          <wp:inline distT="0" distB="0" distL="0" distR="0">
            <wp:extent cx="5486400" cy="3200400"/>
            <wp:effectExtent l="57150" t="38100" r="1905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6722B" w:rsidRDefault="0046722B">
      <w:pPr>
        <w:rPr>
          <w:rFonts w:asciiTheme="minorHAnsi" w:hAnsiTheme="minorHAnsi"/>
        </w:rPr>
      </w:pPr>
    </w:p>
    <w:p w:rsidR="00D07A18" w:rsidRDefault="0046722B">
      <w:pPr>
        <w:rPr>
          <w:rFonts w:asciiTheme="minorHAnsi" w:hAnsiTheme="minorHAnsi"/>
        </w:rPr>
      </w:pPr>
      <w:r>
        <w:rPr>
          <w:rFonts w:asciiTheme="minorHAnsi" w:hAnsiTheme="minorHAnsi"/>
        </w:rPr>
        <w:t xml:space="preserve">Om een scholing aan te vragen dient het onderstaande aanvraagformulier met bijbehorende checklist volledig ingevuld te worden. </w:t>
      </w:r>
    </w:p>
    <w:p w:rsidR="00D07A18" w:rsidRDefault="00D07A18">
      <w:pPr>
        <w:rPr>
          <w:rFonts w:asciiTheme="minorHAnsi" w:hAnsiTheme="minorHAnsi"/>
        </w:rPr>
      </w:pPr>
    </w:p>
    <w:p w:rsidR="0046722B" w:rsidRPr="00144585" w:rsidRDefault="0046722B">
      <w:pPr>
        <w:rPr>
          <w:rFonts w:asciiTheme="minorHAnsi" w:hAnsiTheme="minorHAnsi"/>
          <w:color w:val="00B050"/>
        </w:rPr>
      </w:pPr>
      <w:r w:rsidRPr="00144585">
        <w:rPr>
          <w:rFonts w:asciiTheme="minorHAnsi" w:hAnsiTheme="minorHAnsi"/>
          <w:color w:val="00B050"/>
        </w:rPr>
        <w:br w:type="page"/>
      </w:r>
    </w:p>
    <w:p w:rsidR="008407DD" w:rsidRDefault="00DE2511" w:rsidP="005543B7">
      <w:pPr>
        <w:rPr>
          <w:rFonts w:asciiTheme="minorHAnsi" w:hAnsiTheme="minorHAnsi"/>
          <w:b/>
        </w:rPr>
      </w:pPr>
      <w:r w:rsidRPr="00DE2511">
        <w:rPr>
          <w:rFonts w:asciiTheme="minorHAnsi" w:hAnsiTheme="minorHAnsi"/>
          <w:b/>
          <w:noProof/>
        </w:rPr>
        <w:lastRenderedPageBreak/>
        <w:drawing>
          <wp:anchor distT="0" distB="0" distL="114300" distR="114300" simplePos="0" relativeHeight="251658240" behindDoc="1" locked="0" layoutInCell="1" allowOverlap="1" wp14:anchorId="03BC88A6" wp14:editId="72D2F662">
            <wp:simplePos x="0" y="0"/>
            <wp:positionH relativeFrom="column">
              <wp:posOffset>5024120</wp:posOffset>
            </wp:positionH>
            <wp:positionV relativeFrom="paragraph">
              <wp:posOffset>-851535</wp:posOffset>
            </wp:positionV>
            <wp:extent cx="1384408" cy="7620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801" cy="765519"/>
                    </a:xfrm>
                    <a:prstGeom prst="rect">
                      <a:avLst/>
                    </a:prstGeom>
                    <a:noFill/>
                  </pic:spPr>
                </pic:pic>
              </a:graphicData>
            </a:graphic>
            <wp14:sizeRelH relativeFrom="page">
              <wp14:pctWidth>0</wp14:pctWidth>
            </wp14:sizeRelH>
            <wp14:sizeRelV relativeFrom="page">
              <wp14:pctHeight>0</wp14:pctHeight>
            </wp14:sizeRelV>
          </wp:anchor>
        </w:drawing>
      </w:r>
      <w:r w:rsidRPr="00DE2511">
        <w:rPr>
          <w:rFonts w:asciiTheme="minorHAnsi" w:hAnsiTheme="minorHAnsi"/>
          <w:b/>
        </w:rPr>
        <w:t xml:space="preserve">Aanvraagformulier </w:t>
      </w:r>
      <w:r>
        <w:rPr>
          <w:rFonts w:asciiTheme="minorHAnsi" w:hAnsiTheme="minorHAnsi"/>
          <w:b/>
        </w:rPr>
        <w:t>-</w:t>
      </w:r>
      <w:r w:rsidRPr="00DE2511">
        <w:rPr>
          <w:rFonts w:asciiTheme="minorHAnsi" w:hAnsiTheme="minorHAnsi"/>
          <w:b/>
        </w:rPr>
        <w:t>ac</w:t>
      </w:r>
      <w:r>
        <w:rPr>
          <w:rFonts w:asciiTheme="minorHAnsi" w:hAnsiTheme="minorHAnsi"/>
          <w:b/>
        </w:rPr>
        <w:t>creditatie scholing</w:t>
      </w:r>
      <w:r>
        <w:rPr>
          <w:rStyle w:val="Voetnootmarkering"/>
          <w:rFonts w:asciiTheme="minorHAnsi" w:hAnsiTheme="minorHAnsi"/>
          <w:b/>
        </w:rPr>
        <w:footnoteReference w:id="1"/>
      </w:r>
      <w:r w:rsidRPr="00DE2511">
        <w:rPr>
          <w:rFonts w:asciiTheme="minorHAnsi" w:hAnsiTheme="minorHAnsi"/>
          <w:b/>
        </w:rPr>
        <w:t xml:space="preserve"> </w:t>
      </w:r>
      <w:r>
        <w:rPr>
          <w:rFonts w:asciiTheme="minorHAnsi" w:hAnsiTheme="minorHAnsi"/>
          <w:b/>
        </w:rPr>
        <w:t>V&amp;VN Kwaliteitsregister-</w:t>
      </w:r>
    </w:p>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Titel scholing (zoals vermeld in LMS) </w:t>
            </w:r>
          </w:p>
        </w:tc>
        <w:tc>
          <w:tcPr>
            <w:tcW w:w="5700" w:type="dxa"/>
          </w:tcPr>
          <w:p w:rsidR="00DE2511" w:rsidRDefault="00094D55" w:rsidP="005543B7">
            <w:pPr>
              <w:rPr>
                <w:rFonts w:asciiTheme="minorHAnsi" w:hAnsiTheme="minorHAnsi"/>
                <w:b/>
              </w:rPr>
            </w:pPr>
            <w:r>
              <w:rPr>
                <w:rFonts w:asciiTheme="minorHAnsi" w:hAnsiTheme="minorHAnsi"/>
                <w:b/>
              </w:rPr>
              <w:t>Blaaskatheter via urethra inbreng</w:t>
            </w:r>
            <w:r w:rsidR="00C73645" w:rsidRPr="00C73645">
              <w:rPr>
                <w:rFonts w:asciiTheme="minorHAnsi" w:hAnsiTheme="minorHAnsi"/>
                <w:b/>
              </w:rPr>
              <w:t>en en verzorgen (vrouw) en blaasspoelen</w:t>
            </w:r>
          </w:p>
          <w:p w:rsidR="00B50A97" w:rsidRDefault="00B50A97" w:rsidP="005543B7">
            <w:pPr>
              <w:rPr>
                <w:rFonts w:asciiTheme="minorHAnsi" w:hAnsiTheme="minorHAnsi"/>
                <w:b/>
              </w:rPr>
            </w:pP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Naam aanvrager</w:t>
            </w:r>
          </w:p>
        </w:tc>
        <w:tc>
          <w:tcPr>
            <w:tcW w:w="5700" w:type="dxa"/>
          </w:tcPr>
          <w:p w:rsidR="00DE2511" w:rsidRDefault="00C73645" w:rsidP="005543B7">
            <w:pPr>
              <w:rPr>
                <w:rFonts w:asciiTheme="minorHAnsi" w:hAnsiTheme="minorHAnsi"/>
                <w:b/>
              </w:rPr>
            </w:pPr>
            <w:r>
              <w:rPr>
                <w:rFonts w:asciiTheme="minorHAnsi" w:hAnsiTheme="minorHAnsi"/>
                <w:b/>
              </w:rPr>
              <w:t xml:space="preserve">Linda Wichers </w:t>
            </w: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Datum aanvraag</w:t>
            </w:r>
          </w:p>
        </w:tc>
        <w:tc>
          <w:tcPr>
            <w:tcW w:w="5700" w:type="dxa"/>
          </w:tcPr>
          <w:p w:rsidR="00DE2511" w:rsidRDefault="00C73645" w:rsidP="005543B7">
            <w:pPr>
              <w:rPr>
                <w:rFonts w:asciiTheme="minorHAnsi" w:hAnsiTheme="minorHAnsi"/>
                <w:b/>
              </w:rPr>
            </w:pPr>
            <w:r>
              <w:rPr>
                <w:rFonts w:asciiTheme="minorHAnsi" w:hAnsiTheme="minorHAnsi"/>
                <w:b/>
              </w:rPr>
              <w:t xml:space="preserve">01-02-2020 </w:t>
            </w:r>
          </w:p>
        </w:tc>
      </w:tr>
    </w:tbl>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Algemene informatie </w:t>
            </w:r>
          </w:p>
        </w:tc>
        <w:tc>
          <w:tcPr>
            <w:tcW w:w="5700" w:type="dxa"/>
          </w:tcPr>
          <w:p w:rsidR="00DE2511" w:rsidRDefault="00DE2511" w:rsidP="005543B7">
            <w:pPr>
              <w:rPr>
                <w:rFonts w:asciiTheme="minorHAnsi" w:hAnsiTheme="minorHAnsi"/>
                <w:b/>
              </w:rPr>
            </w:pPr>
          </w:p>
        </w:tc>
      </w:tr>
      <w:tr w:rsidR="00DE2511" w:rsidTr="00DE2511">
        <w:tc>
          <w:tcPr>
            <w:tcW w:w="3794" w:type="dxa"/>
          </w:tcPr>
          <w:p w:rsidR="00DE2511" w:rsidRPr="0046722B" w:rsidRDefault="00DE2511" w:rsidP="005543B7">
            <w:pPr>
              <w:rPr>
                <w:rFonts w:asciiTheme="minorHAnsi" w:hAnsiTheme="minorHAnsi"/>
              </w:rPr>
            </w:pPr>
            <w:r w:rsidRPr="0046722B">
              <w:rPr>
                <w:rFonts w:asciiTheme="minorHAnsi" w:hAnsiTheme="minorHAnsi"/>
              </w:rPr>
              <w:t>Omschrijving</w:t>
            </w:r>
            <w:r w:rsidR="00D07A18">
              <w:rPr>
                <w:rFonts w:asciiTheme="minorHAnsi" w:hAnsiTheme="minorHAnsi"/>
              </w:rPr>
              <w:t xml:space="preserve"> (maximaal 200 woorden)</w:t>
            </w:r>
          </w:p>
        </w:tc>
        <w:tc>
          <w:tcPr>
            <w:tcW w:w="5700" w:type="dxa"/>
          </w:tcPr>
          <w:p w:rsidR="00862DF3" w:rsidRDefault="00C73645" w:rsidP="00C73645">
            <w:pPr>
              <w:rPr>
                <w:rFonts w:asciiTheme="minorHAnsi" w:hAnsiTheme="minorHAnsi"/>
              </w:rPr>
            </w:pPr>
            <w:r w:rsidRPr="00C73645">
              <w:rPr>
                <w:rFonts w:asciiTheme="minorHAnsi" w:hAnsiTheme="minorHAnsi"/>
              </w:rPr>
              <w:t xml:space="preserve">Onder blaaskatheterisatie verstaan we het inbrengen van een katheter met als doel urine af te laten vloeien uit de blaas. </w:t>
            </w:r>
            <w:r w:rsidR="00862DF3">
              <w:rPr>
                <w:rFonts w:asciiTheme="minorHAnsi" w:hAnsiTheme="minorHAnsi"/>
              </w:rPr>
              <w:t xml:space="preserve">Dit kan eenmalig gedaan worden of er kan sprake zijn van een verblijfskatheter. </w:t>
            </w:r>
          </w:p>
          <w:p w:rsidR="00862DF3" w:rsidRDefault="00862DF3" w:rsidP="00C73645">
            <w:pPr>
              <w:rPr>
                <w:rFonts w:asciiTheme="minorHAnsi" w:hAnsiTheme="minorHAnsi"/>
              </w:rPr>
            </w:pPr>
          </w:p>
          <w:p w:rsidR="00862DF3" w:rsidRDefault="00862DF3" w:rsidP="00C73645">
            <w:pPr>
              <w:rPr>
                <w:rFonts w:asciiTheme="minorHAnsi" w:hAnsiTheme="minorHAnsi"/>
              </w:rPr>
            </w:pPr>
            <w:r>
              <w:rPr>
                <w:rFonts w:asciiTheme="minorHAnsi" w:hAnsiTheme="minorHAnsi"/>
              </w:rPr>
              <w:t xml:space="preserve">Tijdens de scholing wordt de anatomie en fysiologie van de blaas en urethra behandeld. Het uitvoeren van een blaaskatheterisatie is een voorbehouden handeling en brengt verschillende risico’s met zich mee. In de scholing wordt uitgelegd hoe deze risico’s te voorkomen, al dan niet te beperken. </w:t>
            </w:r>
          </w:p>
          <w:p w:rsidR="00862DF3" w:rsidRDefault="00862DF3" w:rsidP="00C73645">
            <w:pPr>
              <w:rPr>
                <w:rFonts w:asciiTheme="minorHAnsi" w:hAnsiTheme="minorHAnsi"/>
              </w:rPr>
            </w:pPr>
          </w:p>
          <w:p w:rsidR="00862DF3" w:rsidRDefault="00862DF3" w:rsidP="00C73645">
            <w:pPr>
              <w:rPr>
                <w:rFonts w:asciiTheme="minorHAnsi" w:hAnsiTheme="minorHAnsi"/>
              </w:rPr>
            </w:pPr>
            <w:r>
              <w:rPr>
                <w:rFonts w:asciiTheme="minorHAnsi" w:hAnsiTheme="minorHAnsi"/>
              </w:rPr>
              <w:t xml:space="preserve">Het is mogelijk om de blaas te spoelen. Dit kan via de verblijfskatheter of middels eenmalige katheterisatie. </w:t>
            </w:r>
          </w:p>
          <w:p w:rsidR="00862DF3" w:rsidRDefault="00862DF3" w:rsidP="00C73645">
            <w:pPr>
              <w:rPr>
                <w:rFonts w:asciiTheme="minorHAnsi" w:hAnsiTheme="minorHAnsi"/>
              </w:rPr>
            </w:pPr>
            <w:r w:rsidRPr="00862DF3">
              <w:rPr>
                <w:rFonts w:asciiTheme="minorHAnsi" w:hAnsiTheme="minorHAnsi"/>
              </w:rPr>
              <w:t>Bij blaasspoelen wordt de blaas gespoeld (gereinigd) met een speciale spoelvloeistof. Door het spoelen kan een infectie in de blaas of aanslag in de katheter worden voorkomen.</w:t>
            </w:r>
          </w:p>
          <w:p w:rsidR="00B21FC4" w:rsidRPr="0046722B" w:rsidRDefault="00B21FC4" w:rsidP="00862DF3">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Doelgroep</w:t>
            </w:r>
            <w:r w:rsidR="00D07A18">
              <w:rPr>
                <w:rFonts w:asciiTheme="minorHAnsi" w:hAnsiTheme="minorHAnsi"/>
              </w:rPr>
              <w:t>(en)</w:t>
            </w:r>
          </w:p>
        </w:tc>
        <w:tc>
          <w:tcPr>
            <w:tcW w:w="5700" w:type="dxa"/>
          </w:tcPr>
          <w:p w:rsidR="00DE2511" w:rsidRDefault="00C73645" w:rsidP="005543B7">
            <w:pPr>
              <w:rPr>
                <w:rFonts w:asciiTheme="minorHAnsi" w:hAnsiTheme="minorHAnsi"/>
              </w:rPr>
            </w:pPr>
            <w:r w:rsidRPr="00C73645">
              <w:rPr>
                <w:rFonts w:asciiTheme="minorHAnsi" w:hAnsiTheme="minorHAnsi"/>
              </w:rPr>
              <w:t>Verzorgenden, verzorgenden IG, verpleegkundigen en wijkverpleegkundigen</w:t>
            </w:r>
          </w:p>
          <w:p w:rsidR="00D07A18" w:rsidRPr="0046722B" w:rsidRDefault="00D07A18" w:rsidP="005543B7">
            <w:pPr>
              <w:rPr>
                <w:rFonts w:asciiTheme="minorHAnsi" w:hAnsiTheme="minorHAnsi"/>
              </w:rPr>
            </w:pPr>
          </w:p>
        </w:tc>
      </w:tr>
      <w:tr w:rsidR="00DE2511" w:rsidRPr="00564AAA" w:rsidTr="00DE2511">
        <w:tc>
          <w:tcPr>
            <w:tcW w:w="3794" w:type="dxa"/>
          </w:tcPr>
          <w:p w:rsidR="00B50A97" w:rsidRDefault="00DE2511" w:rsidP="00DE2511">
            <w:pPr>
              <w:rPr>
                <w:rFonts w:asciiTheme="minorHAnsi" w:hAnsiTheme="minorHAnsi"/>
              </w:rPr>
            </w:pPr>
            <w:r w:rsidRPr="0046722B">
              <w:rPr>
                <w:rFonts w:asciiTheme="minorHAnsi" w:hAnsiTheme="minorHAnsi"/>
              </w:rPr>
              <w:t>Cursus</w:t>
            </w:r>
            <w:r w:rsidR="00564AAA">
              <w:rPr>
                <w:rFonts w:asciiTheme="minorHAnsi" w:hAnsiTheme="minorHAnsi"/>
              </w:rPr>
              <w:t xml:space="preserve"> : </w:t>
            </w:r>
            <w:r w:rsidR="00B50A97">
              <w:rPr>
                <w:rFonts w:asciiTheme="minorHAnsi" w:hAnsiTheme="minorHAnsi"/>
              </w:rPr>
              <w:t>[Voorbeeld tekst aanpassen per scholing]</w:t>
            </w:r>
          </w:p>
          <w:p w:rsidR="00B21FC4" w:rsidRPr="00C73645" w:rsidRDefault="00B21FC4" w:rsidP="00DE2511">
            <w:pPr>
              <w:rPr>
                <w:rFonts w:asciiTheme="minorHAnsi" w:hAnsiTheme="minorHAnsi"/>
              </w:rPr>
            </w:pPr>
          </w:p>
          <w:p w:rsidR="00DE2511"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w:t>
            </w:r>
            <w:r w:rsidR="00564AAA" w:rsidRPr="00B50A97">
              <w:rPr>
                <w:rFonts w:asciiTheme="minorHAnsi" w:hAnsiTheme="minorHAnsi"/>
                <w:lang w:val="en-US"/>
              </w:rPr>
              <w:t>elk</w:t>
            </w:r>
            <w:proofErr w:type="spellEnd"/>
            <w:r w:rsidR="00564AAA" w:rsidRPr="00B50A97">
              <w:rPr>
                <w:rFonts w:asciiTheme="minorHAnsi" w:hAnsiTheme="minorHAnsi"/>
                <w:lang w:val="en-US"/>
              </w:rPr>
              <w:t xml:space="preserve"> type </w:t>
            </w:r>
            <w:proofErr w:type="spellStart"/>
            <w:r w:rsidR="00564AAA" w:rsidRPr="00B50A97">
              <w:rPr>
                <w:rFonts w:asciiTheme="minorHAnsi" w:hAnsiTheme="minorHAnsi"/>
                <w:lang w:val="en-US"/>
              </w:rPr>
              <w:t>scholing</w:t>
            </w:r>
            <w:proofErr w:type="spellEnd"/>
            <w:r w:rsidRPr="00B50A97">
              <w:rPr>
                <w:rFonts w:asciiTheme="minorHAnsi" w:hAnsiTheme="minorHAnsi"/>
                <w:lang w:val="en-US"/>
              </w:rPr>
              <w:t xml:space="preserve"> (workshop/e-learning/b-learning/ symposium </w:t>
            </w:r>
            <w:proofErr w:type="spellStart"/>
            <w:r w:rsidRPr="00B50A97">
              <w:rPr>
                <w:rFonts w:asciiTheme="minorHAnsi" w:hAnsiTheme="minorHAnsi"/>
                <w:lang w:val="en-US"/>
              </w:rPr>
              <w:t>etc</w:t>
            </w:r>
            <w:proofErr w:type="spellEnd"/>
            <w:r w:rsidRPr="00B50A97">
              <w:rPr>
                <w:rFonts w:asciiTheme="minorHAnsi" w:hAnsiTheme="minorHAnsi"/>
                <w:lang w:val="en-US"/>
              </w:rPr>
              <w:t xml:space="preserve">) </w:t>
            </w:r>
            <w:r w:rsidR="00564AAA" w:rsidRPr="00B50A97">
              <w:rPr>
                <w:rFonts w:asciiTheme="minorHAnsi" w:hAnsiTheme="minorHAnsi"/>
                <w:lang w:val="en-US"/>
              </w:rPr>
              <w:t xml:space="preserve">en </w:t>
            </w:r>
            <w:proofErr w:type="spellStart"/>
            <w:r w:rsidR="00564AAA" w:rsidRPr="00B50A97">
              <w:rPr>
                <w:rFonts w:asciiTheme="minorHAnsi" w:hAnsiTheme="minorHAnsi"/>
                <w:lang w:val="en-US"/>
              </w:rPr>
              <w:t>evt</w:t>
            </w:r>
            <w:proofErr w:type="spellEnd"/>
            <w:r w:rsidR="00564AAA" w:rsidRPr="00B50A97">
              <w:rPr>
                <w:rFonts w:asciiTheme="minorHAnsi" w:hAnsiTheme="minorHAnsi"/>
                <w:lang w:val="en-US"/>
              </w:rPr>
              <w:t xml:space="preserve">. </w:t>
            </w:r>
            <w:proofErr w:type="spellStart"/>
            <w:r w:rsidR="00564AAA" w:rsidRPr="00B50A97">
              <w:rPr>
                <w:rFonts w:asciiTheme="minorHAnsi" w:hAnsiTheme="minorHAnsi"/>
                <w:lang w:val="en-US"/>
              </w:rPr>
              <w:t>toetsing</w:t>
            </w:r>
            <w:proofErr w:type="spellEnd"/>
            <w:r w:rsidR="00564AAA" w:rsidRPr="00B50A97">
              <w:rPr>
                <w:rFonts w:asciiTheme="minorHAnsi" w:hAnsiTheme="minorHAnsi"/>
                <w:lang w:val="en-US"/>
              </w:rPr>
              <w:t xml:space="preserve">. </w:t>
            </w:r>
          </w:p>
          <w:p w:rsidR="00B50A97"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Werkwijze</w:t>
            </w:r>
            <w:proofErr w:type="spellEnd"/>
            <w:r>
              <w:rPr>
                <w:rFonts w:asciiTheme="minorHAnsi" w:hAnsiTheme="minorHAnsi"/>
                <w:lang w:val="en-US"/>
              </w:rPr>
              <w:t xml:space="preserve"> </w:t>
            </w:r>
          </w:p>
          <w:p w:rsidR="00B50A97" w:rsidRPr="00B50A97" w:rsidRDefault="00B50A97" w:rsidP="00DE2511">
            <w:pPr>
              <w:rPr>
                <w:rFonts w:asciiTheme="minorHAnsi" w:hAnsiTheme="minorHAnsi"/>
                <w:lang w:val="en-US"/>
              </w:rPr>
            </w:pPr>
          </w:p>
          <w:p w:rsidR="00564AAA" w:rsidRPr="00B50A97" w:rsidRDefault="00564AAA" w:rsidP="00DE2511">
            <w:pPr>
              <w:rPr>
                <w:rFonts w:asciiTheme="minorHAnsi" w:hAnsiTheme="minorHAnsi"/>
                <w:lang w:val="en-US"/>
              </w:rPr>
            </w:pPr>
          </w:p>
        </w:tc>
        <w:tc>
          <w:tcPr>
            <w:tcW w:w="5700" w:type="dxa"/>
          </w:tcPr>
          <w:p w:rsidR="00C73645" w:rsidRPr="00C73645" w:rsidRDefault="00C73645" w:rsidP="00C73645">
            <w:pPr>
              <w:rPr>
                <w:rFonts w:asciiTheme="minorHAnsi" w:hAnsiTheme="minorHAnsi"/>
              </w:rPr>
            </w:pPr>
            <w:r w:rsidRPr="00C73645">
              <w:rPr>
                <w:rFonts w:asciiTheme="minorHAnsi" w:hAnsiTheme="minorHAnsi"/>
              </w:rPr>
              <w:t>De scholing bestaat uit een e-</w:t>
            </w:r>
            <w:proofErr w:type="spellStart"/>
            <w:r w:rsidRPr="00C73645">
              <w:rPr>
                <w:rFonts w:asciiTheme="minorHAnsi" w:hAnsiTheme="minorHAnsi"/>
              </w:rPr>
              <w:t>l</w:t>
            </w:r>
            <w:r w:rsidR="00862DF3">
              <w:rPr>
                <w:rFonts w:asciiTheme="minorHAnsi" w:hAnsiTheme="minorHAnsi"/>
              </w:rPr>
              <w:t>earning</w:t>
            </w:r>
            <w:proofErr w:type="spellEnd"/>
            <w:r w:rsidR="00862DF3">
              <w:rPr>
                <w:rFonts w:asciiTheme="minorHAnsi" w:hAnsiTheme="minorHAnsi"/>
              </w:rPr>
              <w:t xml:space="preserve"> en praktijk onderdeel. </w:t>
            </w:r>
            <w:r w:rsidRPr="00C73645">
              <w:rPr>
                <w:rFonts w:asciiTheme="minorHAnsi" w:hAnsiTheme="minorHAnsi"/>
              </w:rPr>
              <w:t>Allereerst moet de e-</w:t>
            </w:r>
            <w:proofErr w:type="spellStart"/>
            <w:r w:rsidRPr="00C73645">
              <w:rPr>
                <w:rFonts w:asciiTheme="minorHAnsi" w:hAnsiTheme="minorHAnsi"/>
              </w:rPr>
              <w:t>learning</w:t>
            </w:r>
            <w:proofErr w:type="spellEnd"/>
            <w:r w:rsidRPr="00C73645">
              <w:rPr>
                <w:rFonts w:asciiTheme="minorHAnsi" w:hAnsiTheme="minorHAnsi"/>
              </w:rPr>
              <w:t xml:space="preserve"> worden doorlopen en afgesloten met een voldoende. Vervolgens moet de praktijk wordt geoefend en afgetoetst.  Als de scholing met een voldoende wordt beoordeeld, dan wordt je bekwaamheid weer op groen gezet in je bekwaamheidspaspoort. </w:t>
            </w:r>
          </w:p>
          <w:p w:rsidR="00C73645" w:rsidRPr="00C73645" w:rsidRDefault="00C73645" w:rsidP="00C73645">
            <w:pPr>
              <w:rPr>
                <w:rFonts w:asciiTheme="minorHAnsi" w:hAnsiTheme="minorHAnsi"/>
              </w:rPr>
            </w:pPr>
          </w:p>
          <w:p w:rsidR="00D07A18" w:rsidRDefault="00C73645" w:rsidP="00C73645">
            <w:pPr>
              <w:rPr>
                <w:rFonts w:asciiTheme="minorHAnsi" w:hAnsiTheme="minorHAnsi"/>
              </w:rPr>
            </w:pPr>
            <w:r w:rsidRPr="00C73645">
              <w:rPr>
                <w:rFonts w:asciiTheme="minorHAnsi" w:hAnsiTheme="minorHAnsi"/>
              </w:rPr>
              <w:t>Vervolgens kun je digitaal je certificaat downloaden. Bij een onvoldoende wordt je verzocht je nogmaals aan te melden voor de scholing/praktijktoetsing.</w:t>
            </w:r>
          </w:p>
          <w:p w:rsidR="009F54BA" w:rsidRPr="00564AAA" w:rsidRDefault="009F54BA" w:rsidP="00C73645">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Aantal deelnemers</w:t>
            </w:r>
          </w:p>
        </w:tc>
        <w:tc>
          <w:tcPr>
            <w:tcW w:w="5700" w:type="dxa"/>
          </w:tcPr>
          <w:p w:rsidR="00DE2511" w:rsidRDefault="00C73645" w:rsidP="00C73645">
            <w:pPr>
              <w:rPr>
                <w:rFonts w:asciiTheme="minorHAnsi" w:hAnsiTheme="minorHAnsi"/>
              </w:rPr>
            </w:pPr>
            <w:r>
              <w:rPr>
                <w:rFonts w:asciiTheme="minorHAnsi" w:hAnsiTheme="minorHAnsi"/>
              </w:rPr>
              <w:t>Minimaal 5 en maximaal</w:t>
            </w:r>
            <w:r w:rsidR="00862DF3">
              <w:rPr>
                <w:rFonts w:asciiTheme="minorHAnsi" w:hAnsiTheme="minorHAnsi"/>
              </w:rPr>
              <w:t xml:space="preserve"> </w:t>
            </w:r>
            <w:r>
              <w:rPr>
                <w:rFonts w:asciiTheme="minorHAnsi" w:hAnsiTheme="minorHAnsi"/>
              </w:rPr>
              <w:t xml:space="preserve">9 </w:t>
            </w:r>
            <w:r w:rsidR="0046722B" w:rsidRPr="0046722B">
              <w:rPr>
                <w:rFonts w:asciiTheme="minorHAnsi" w:hAnsiTheme="minorHAnsi"/>
              </w:rPr>
              <w:t xml:space="preserve"> </w:t>
            </w:r>
          </w:p>
          <w:p w:rsidR="009F54BA" w:rsidRPr="0046722B" w:rsidRDefault="009F54BA" w:rsidP="00C73645">
            <w:pPr>
              <w:rPr>
                <w:rFonts w:asciiTheme="minorHAnsi" w:hAnsiTheme="minorHAnsi"/>
              </w:rPr>
            </w:pPr>
          </w:p>
        </w:tc>
      </w:tr>
      <w:tr w:rsidR="00DE2511" w:rsidTr="00DE2511">
        <w:tc>
          <w:tcPr>
            <w:tcW w:w="3794" w:type="dxa"/>
          </w:tcPr>
          <w:p w:rsidR="00D07A18" w:rsidRPr="0046722B" w:rsidRDefault="00DE2511" w:rsidP="00DE2511">
            <w:pPr>
              <w:rPr>
                <w:rFonts w:asciiTheme="minorHAnsi" w:hAnsiTheme="minorHAnsi"/>
              </w:rPr>
            </w:pPr>
            <w:r w:rsidRPr="0046722B">
              <w:rPr>
                <w:rFonts w:asciiTheme="minorHAnsi" w:hAnsiTheme="minorHAnsi"/>
              </w:rPr>
              <w:t xml:space="preserve">Leerdoelen </w:t>
            </w:r>
            <w:r w:rsidR="00374D8A">
              <w:rPr>
                <w:rFonts w:asciiTheme="minorHAnsi" w:hAnsiTheme="minorHAnsi"/>
              </w:rPr>
              <w:t>(</w:t>
            </w:r>
            <w:r w:rsidR="00D07A18">
              <w:rPr>
                <w:rFonts w:asciiTheme="minorHAnsi" w:hAnsiTheme="minorHAnsi"/>
              </w:rPr>
              <w:t>SMART</w:t>
            </w:r>
            <w:r w:rsidR="00374D8A">
              <w:rPr>
                <w:rFonts w:asciiTheme="minorHAnsi" w:hAnsiTheme="minorHAnsi"/>
              </w:rPr>
              <w:t>)</w:t>
            </w:r>
          </w:p>
        </w:tc>
        <w:tc>
          <w:tcPr>
            <w:tcW w:w="5700" w:type="dxa"/>
          </w:tcPr>
          <w:p w:rsidR="008A2437" w:rsidRPr="008A2437" w:rsidRDefault="008A2437" w:rsidP="008A2437">
            <w:pPr>
              <w:rPr>
                <w:rFonts w:asciiTheme="minorHAnsi" w:hAnsiTheme="minorHAnsi"/>
                <w:i/>
              </w:rPr>
            </w:pPr>
            <w:r w:rsidRPr="008A2437">
              <w:rPr>
                <w:rFonts w:asciiTheme="minorHAnsi" w:hAnsiTheme="minorHAnsi"/>
              </w:rPr>
              <w:t>De cursist heeft na het volgen van deze scholing kennis van de volgende onderdelen (</w:t>
            </w:r>
            <w:proofErr w:type="spellStart"/>
            <w:r w:rsidRPr="008A2437">
              <w:rPr>
                <w:rFonts w:asciiTheme="minorHAnsi" w:hAnsiTheme="minorHAnsi"/>
                <w:i/>
              </w:rPr>
              <w:t>CanMeds</w:t>
            </w:r>
            <w:proofErr w:type="spellEnd"/>
            <w:r w:rsidRPr="008A2437">
              <w:rPr>
                <w:rFonts w:asciiTheme="minorHAnsi" w:hAnsiTheme="minorHAnsi"/>
                <w:i/>
              </w:rPr>
              <w:t xml:space="preserve"> Vakinhoudelijk);</w:t>
            </w:r>
          </w:p>
          <w:p w:rsidR="008A2437" w:rsidRDefault="008A2437" w:rsidP="008A2437">
            <w:pPr>
              <w:numPr>
                <w:ilvl w:val="0"/>
                <w:numId w:val="23"/>
              </w:numPr>
              <w:rPr>
                <w:rFonts w:asciiTheme="minorHAnsi" w:hAnsiTheme="minorHAnsi"/>
              </w:rPr>
            </w:pPr>
            <w:r w:rsidRPr="008A2437">
              <w:rPr>
                <w:rFonts w:asciiTheme="minorHAnsi" w:hAnsiTheme="minorHAnsi"/>
              </w:rPr>
              <w:t xml:space="preserve">kan omschrijven wat </w:t>
            </w:r>
            <w:r>
              <w:rPr>
                <w:rFonts w:asciiTheme="minorHAnsi" w:hAnsiTheme="minorHAnsi"/>
              </w:rPr>
              <w:t>blaaskatheteriseren via urethra inhoudt;</w:t>
            </w:r>
          </w:p>
          <w:p w:rsidR="008A2437" w:rsidRPr="008A2437" w:rsidRDefault="008A2437" w:rsidP="008A2437">
            <w:pPr>
              <w:numPr>
                <w:ilvl w:val="0"/>
                <w:numId w:val="23"/>
              </w:numPr>
              <w:rPr>
                <w:rFonts w:asciiTheme="minorHAnsi" w:hAnsiTheme="minorHAnsi"/>
              </w:rPr>
            </w:pPr>
            <w:r>
              <w:rPr>
                <w:rFonts w:asciiTheme="minorHAnsi" w:hAnsiTheme="minorHAnsi"/>
              </w:rPr>
              <w:t xml:space="preserve">kan hierbij verschillenen benoemen tussen eenmalig- </w:t>
            </w:r>
            <w:r>
              <w:rPr>
                <w:rFonts w:asciiTheme="minorHAnsi" w:hAnsiTheme="minorHAnsi"/>
              </w:rPr>
              <w:lastRenderedPageBreak/>
              <w:t xml:space="preserve">en verblijfskatheter; </w:t>
            </w:r>
          </w:p>
          <w:p w:rsidR="008A2437" w:rsidRPr="008A2437" w:rsidRDefault="008A2437" w:rsidP="008A2437">
            <w:pPr>
              <w:numPr>
                <w:ilvl w:val="0"/>
                <w:numId w:val="23"/>
              </w:numPr>
              <w:rPr>
                <w:rFonts w:asciiTheme="minorHAnsi" w:hAnsiTheme="minorHAnsi"/>
              </w:rPr>
            </w:pPr>
            <w:r w:rsidRPr="008A2437">
              <w:rPr>
                <w:rFonts w:asciiTheme="minorHAnsi" w:hAnsiTheme="minorHAnsi"/>
              </w:rPr>
              <w:t>benoemen wat de indicaties, contra indicaties zijn;</w:t>
            </w:r>
          </w:p>
          <w:p w:rsidR="008A2437" w:rsidRPr="008A2437" w:rsidRDefault="008A2437" w:rsidP="008A2437">
            <w:pPr>
              <w:numPr>
                <w:ilvl w:val="0"/>
                <w:numId w:val="23"/>
              </w:numPr>
              <w:rPr>
                <w:rFonts w:asciiTheme="minorHAnsi" w:hAnsiTheme="minorHAnsi"/>
              </w:rPr>
            </w:pPr>
            <w:r w:rsidRPr="008A2437">
              <w:rPr>
                <w:rFonts w:asciiTheme="minorHAnsi" w:hAnsiTheme="minorHAnsi"/>
              </w:rPr>
              <w:t>benoemen wat de aandachtspunten zijn;</w:t>
            </w:r>
          </w:p>
          <w:p w:rsidR="008A2437" w:rsidRPr="008A2437" w:rsidRDefault="008A2437" w:rsidP="008A2437">
            <w:pPr>
              <w:numPr>
                <w:ilvl w:val="0"/>
                <w:numId w:val="23"/>
              </w:numPr>
              <w:rPr>
                <w:rFonts w:asciiTheme="minorHAnsi" w:hAnsiTheme="minorHAnsi"/>
              </w:rPr>
            </w:pPr>
            <w:r w:rsidRPr="008A2437">
              <w:rPr>
                <w:rFonts w:asciiTheme="minorHAnsi" w:hAnsiTheme="minorHAnsi"/>
              </w:rPr>
              <w:t xml:space="preserve">complicatie benoemen; </w:t>
            </w:r>
          </w:p>
          <w:p w:rsidR="008A2437" w:rsidRDefault="008A2437" w:rsidP="008A2437">
            <w:pPr>
              <w:numPr>
                <w:ilvl w:val="0"/>
                <w:numId w:val="23"/>
              </w:numPr>
              <w:rPr>
                <w:rFonts w:asciiTheme="minorHAnsi" w:hAnsiTheme="minorHAnsi"/>
              </w:rPr>
            </w:pPr>
            <w:r w:rsidRPr="008A2437">
              <w:rPr>
                <w:rFonts w:asciiTheme="minorHAnsi" w:hAnsiTheme="minorHAnsi"/>
              </w:rPr>
              <w:t xml:space="preserve">anatomie </w:t>
            </w:r>
            <w:r w:rsidR="00862DF3">
              <w:rPr>
                <w:rFonts w:asciiTheme="minorHAnsi" w:hAnsiTheme="minorHAnsi"/>
              </w:rPr>
              <w:t xml:space="preserve">en fysiologie </w:t>
            </w:r>
            <w:r>
              <w:rPr>
                <w:rFonts w:asciiTheme="minorHAnsi" w:hAnsiTheme="minorHAnsi"/>
              </w:rPr>
              <w:t xml:space="preserve">urinewegen, blaas en nieren </w:t>
            </w:r>
          </w:p>
          <w:p w:rsidR="008A2437" w:rsidRDefault="008A2437" w:rsidP="008A2437">
            <w:pPr>
              <w:numPr>
                <w:ilvl w:val="0"/>
                <w:numId w:val="23"/>
              </w:numPr>
              <w:rPr>
                <w:rFonts w:asciiTheme="minorHAnsi" w:hAnsiTheme="minorHAnsi"/>
              </w:rPr>
            </w:pPr>
            <w:r>
              <w:rPr>
                <w:rFonts w:asciiTheme="minorHAnsi" w:hAnsiTheme="minorHAnsi"/>
              </w:rPr>
              <w:t>benoemen wat i</w:t>
            </w:r>
            <w:r w:rsidRPr="008A2437">
              <w:rPr>
                <w:rFonts w:asciiTheme="minorHAnsi" w:hAnsiTheme="minorHAnsi"/>
              </w:rPr>
              <w:t>ntermitterende katheter</w:t>
            </w:r>
            <w:r w:rsidR="009F54BA">
              <w:rPr>
                <w:rFonts w:asciiTheme="minorHAnsi" w:hAnsiTheme="minorHAnsi"/>
              </w:rPr>
              <w:t xml:space="preserve">iseren inhoudt, complicaties kunnen benoemen en vervolgens naar handelen; </w:t>
            </w:r>
          </w:p>
          <w:p w:rsidR="009F54BA" w:rsidRDefault="009F54BA" w:rsidP="008A2437">
            <w:pPr>
              <w:numPr>
                <w:ilvl w:val="0"/>
                <w:numId w:val="23"/>
              </w:numPr>
              <w:rPr>
                <w:rFonts w:asciiTheme="minorHAnsi" w:hAnsiTheme="minorHAnsi"/>
              </w:rPr>
            </w:pPr>
            <w:r>
              <w:rPr>
                <w:rFonts w:asciiTheme="minorHAnsi" w:hAnsiTheme="minorHAnsi"/>
              </w:rPr>
              <w:t xml:space="preserve">benoemen wat continu blaasspoeling inhoudt </w:t>
            </w:r>
          </w:p>
          <w:p w:rsidR="009F54BA" w:rsidRDefault="009F54BA" w:rsidP="008A2437">
            <w:pPr>
              <w:numPr>
                <w:ilvl w:val="0"/>
                <w:numId w:val="23"/>
              </w:numPr>
              <w:rPr>
                <w:rFonts w:asciiTheme="minorHAnsi" w:hAnsiTheme="minorHAnsi"/>
              </w:rPr>
            </w:pPr>
            <w:r>
              <w:rPr>
                <w:rFonts w:asciiTheme="minorHAnsi" w:hAnsiTheme="minorHAnsi"/>
              </w:rPr>
              <w:t xml:space="preserve">herkennen TUR syndroom </w:t>
            </w:r>
          </w:p>
          <w:p w:rsidR="009F54BA" w:rsidRPr="008A2437" w:rsidRDefault="009F54BA" w:rsidP="008A2437">
            <w:pPr>
              <w:numPr>
                <w:ilvl w:val="0"/>
                <w:numId w:val="23"/>
              </w:numPr>
              <w:rPr>
                <w:rFonts w:asciiTheme="minorHAnsi" w:hAnsiTheme="minorHAnsi"/>
              </w:rPr>
            </w:pPr>
            <w:r>
              <w:rPr>
                <w:rFonts w:asciiTheme="minorHAnsi" w:hAnsiTheme="minorHAnsi"/>
              </w:rPr>
              <w:t xml:space="preserve">Benoemen wat het doel en indicatie is van blaasspoelen; </w:t>
            </w:r>
          </w:p>
          <w:p w:rsidR="008A2437" w:rsidRPr="008A2437" w:rsidRDefault="008A2437" w:rsidP="008A2437">
            <w:pPr>
              <w:numPr>
                <w:ilvl w:val="0"/>
                <w:numId w:val="23"/>
              </w:numPr>
              <w:rPr>
                <w:rFonts w:asciiTheme="minorHAnsi" w:hAnsiTheme="minorHAnsi"/>
              </w:rPr>
            </w:pPr>
            <w:r w:rsidRPr="008A2437">
              <w:rPr>
                <w:rFonts w:asciiTheme="minorHAnsi" w:hAnsiTheme="minorHAnsi"/>
              </w:rPr>
              <w:t xml:space="preserve">waar het beleid risicovolle- en voorbehouden handelingen van </w:t>
            </w:r>
            <w:proofErr w:type="spellStart"/>
            <w:r w:rsidRPr="008A2437">
              <w:rPr>
                <w:rFonts w:asciiTheme="minorHAnsi" w:hAnsiTheme="minorHAnsi"/>
              </w:rPr>
              <w:t>Tangenborgh</w:t>
            </w:r>
            <w:proofErr w:type="spellEnd"/>
            <w:r w:rsidRPr="008A2437">
              <w:rPr>
                <w:rFonts w:asciiTheme="minorHAnsi" w:hAnsiTheme="minorHAnsi"/>
              </w:rPr>
              <w:t xml:space="preserve"> voordient en waar deze voor handen is </w:t>
            </w:r>
            <w:r w:rsidRPr="008A2437">
              <w:rPr>
                <w:rFonts w:asciiTheme="minorHAnsi" w:hAnsiTheme="minorHAnsi"/>
                <w:i/>
              </w:rPr>
              <w:t>(</w:t>
            </w:r>
            <w:proofErr w:type="spellStart"/>
            <w:r w:rsidRPr="008A2437">
              <w:rPr>
                <w:rFonts w:asciiTheme="minorHAnsi" w:hAnsiTheme="minorHAnsi"/>
                <w:i/>
              </w:rPr>
              <w:t>CanMeds</w:t>
            </w:r>
            <w:proofErr w:type="spellEnd"/>
            <w:r w:rsidRPr="008A2437">
              <w:rPr>
                <w:rFonts w:asciiTheme="minorHAnsi" w:hAnsiTheme="minorHAnsi"/>
                <w:i/>
              </w:rPr>
              <w:t xml:space="preserve"> Professional en kwaliteit)</w:t>
            </w:r>
            <w:r w:rsidRPr="008A2437">
              <w:rPr>
                <w:rFonts w:asciiTheme="minorHAnsi" w:hAnsiTheme="minorHAnsi"/>
              </w:rPr>
              <w:t xml:space="preserve">; </w:t>
            </w:r>
          </w:p>
          <w:p w:rsidR="008A2437" w:rsidRPr="008A2437" w:rsidRDefault="008A2437" w:rsidP="008A2437">
            <w:pPr>
              <w:numPr>
                <w:ilvl w:val="0"/>
                <w:numId w:val="23"/>
              </w:numPr>
              <w:rPr>
                <w:rFonts w:asciiTheme="minorHAnsi" w:hAnsiTheme="minorHAnsi"/>
                <w:i/>
              </w:rPr>
            </w:pPr>
            <w:r w:rsidRPr="008A2437">
              <w:rPr>
                <w:rFonts w:asciiTheme="minorHAnsi" w:hAnsiTheme="minorHAnsi"/>
              </w:rPr>
              <w:t>de procedure rondom vastleggen en verslaglegging in het ECD/ONS</w:t>
            </w:r>
            <w:r w:rsidRPr="008A2437">
              <w:rPr>
                <w:rFonts w:asciiTheme="minorHAnsi" w:hAnsiTheme="minorHAnsi"/>
                <w:i/>
              </w:rPr>
              <w:t xml:space="preserve"> (</w:t>
            </w:r>
            <w:proofErr w:type="spellStart"/>
            <w:r w:rsidRPr="008A2437">
              <w:rPr>
                <w:rFonts w:asciiTheme="minorHAnsi" w:hAnsiTheme="minorHAnsi"/>
                <w:i/>
              </w:rPr>
              <w:t>CanMeds</w:t>
            </w:r>
            <w:proofErr w:type="spellEnd"/>
            <w:r w:rsidRPr="008A2437">
              <w:rPr>
                <w:rFonts w:asciiTheme="minorHAnsi" w:hAnsiTheme="minorHAnsi"/>
                <w:i/>
              </w:rPr>
              <w:t xml:space="preserve"> Samenwerking).</w:t>
            </w:r>
          </w:p>
          <w:p w:rsidR="008A2437" w:rsidRPr="008A2437" w:rsidRDefault="008A2437" w:rsidP="008A2437">
            <w:pPr>
              <w:rPr>
                <w:rFonts w:asciiTheme="minorHAnsi" w:hAnsiTheme="minorHAnsi"/>
              </w:rPr>
            </w:pPr>
          </w:p>
          <w:p w:rsidR="008A2437" w:rsidRPr="008A2437" w:rsidRDefault="008A2437" w:rsidP="008A2437">
            <w:pPr>
              <w:rPr>
                <w:rFonts w:asciiTheme="minorHAnsi" w:hAnsiTheme="minorHAnsi"/>
              </w:rPr>
            </w:pPr>
            <w:r w:rsidRPr="008A2437">
              <w:rPr>
                <w:rFonts w:asciiTheme="minorHAnsi" w:hAnsiTheme="minorHAnsi"/>
              </w:rPr>
              <w:t>De cursist beschikt na het volgen van deze scholing over de volgende vaardigheden:</w:t>
            </w:r>
          </w:p>
          <w:p w:rsidR="008A2437" w:rsidRDefault="008A2437" w:rsidP="008A2437">
            <w:pPr>
              <w:numPr>
                <w:ilvl w:val="0"/>
                <w:numId w:val="23"/>
              </w:numPr>
              <w:rPr>
                <w:rFonts w:asciiTheme="minorHAnsi" w:hAnsiTheme="minorHAnsi"/>
              </w:rPr>
            </w:pPr>
            <w:r w:rsidRPr="008A2437">
              <w:rPr>
                <w:rFonts w:asciiTheme="minorHAnsi" w:hAnsiTheme="minorHAnsi"/>
              </w:rPr>
              <w:t>Het inbrengen van een blaaskatheter</w:t>
            </w:r>
            <w:r>
              <w:rPr>
                <w:rFonts w:asciiTheme="minorHAnsi" w:hAnsiTheme="minorHAnsi"/>
              </w:rPr>
              <w:t xml:space="preserve"> bij de</w:t>
            </w:r>
            <w:r w:rsidRPr="008A2437">
              <w:rPr>
                <w:rFonts w:asciiTheme="minorHAnsi" w:hAnsiTheme="minorHAnsi"/>
              </w:rPr>
              <w:t xml:space="preserve"> vrouw</w:t>
            </w:r>
            <w:r>
              <w:rPr>
                <w:rFonts w:asciiTheme="minorHAnsi" w:hAnsiTheme="minorHAnsi"/>
              </w:rPr>
              <w:t>;</w:t>
            </w:r>
          </w:p>
          <w:p w:rsidR="008A2437" w:rsidRDefault="008A2437" w:rsidP="008A2437">
            <w:pPr>
              <w:numPr>
                <w:ilvl w:val="0"/>
                <w:numId w:val="23"/>
              </w:numPr>
              <w:rPr>
                <w:rFonts w:asciiTheme="minorHAnsi" w:hAnsiTheme="minorHAnsi"/>
              </w:rPr>
            </w:pPr>
            <w:r>
              <w:rPr>
                <w:rFonts w:asciiTheme="minorHAnsi" w:hAnsiTheme="minorHAnsi"/>
              </w:rPr>
              <w:t>Het uitvoeren van eenmalig blaaskatheterisatie bij de vrouw;</w:t>
            </w:r>
            <w:r w:rsidRPr="008A2437">
              <w:rPr>
                <w:rFonts w:asciiTheme="minorHAnsi" w:hAnsiTheme="minorHAnsi"/>
              </w:rPr>
              <w:t xml:space="preserve"> </w:t>
            </w:r>
          </w:p>
          <w:p w:rsidR="008A2437" w:rsidRDefault="008A2437" w:rsidP="008A2437">
            <w:pPr>
              <w:numPr>
                <w:ilvl w:val="0"/>
                <w:numId w:val="23"/>
              </w:numPr>
              <w:rPr>
                <w:rFonts w:asciiTheme="minorHAnsi" w:hAnsiTheme="minorHAnsi"/>
              </w:rPr>
            </w:pPr>
            <w:r>
              <w:rPr>
                <w:rFonts w:asciiTheme="minorHAnsi" w:hAnsiTheme="minorHAnsi"/>
              </w:rPr>
              <w:t>Het uitvoeren van een b</w:t>
            </w:r>
            <w:r w:rsidR="009F54BA">
              <w:rPr>
                <w:rFonts w:asciiTheme="minorHAnsi" w:hAnsiTheme="minorHAnsi"/>
              </w:rPr>
              <w:t xml:space="preserve">laasspoeling </w:t>
            </w:r>
            <w:r>
              <w:rPr>
                <w:rFonts w:asciiTheme="minorHAnsi" w:hAnsiTheme="minorHAnsi"/>
              </w:rPr>
              <w:t xml:space="preserve"> van een verblijfskatheter bij de vrouw; </w:t>
            </w:r>
          </w:p>
          <w:p w:rsidR="008A2437" w:rsidRDefault="008A2437" w:rsidP="008A2437">
            <w:pPr>
              <w:numPr>
                <w:ilvl w:val="0"/>
                <w:numId w:val="23"/>
              </w:numPr>
              <w:rPr>
                <w:rFonts w:asciiTheme="minorHAnsi" w:hAnsiTheme="minorHAnsi"/>
              </w:rPr>
            </w:pPr>
            <w:r>
              <w:rPr>
                <w:rFonts w:asciiTheme="minorHAnsi" w:hAnsiTheme="minorHAnsi"/>
              </w:rPr>
              <w:t>Het v</w:t>
            </w:r>
            <w:r w:rsidRPr="008A2437">
              <w:rPr>
                <w:rFonts w:asciiTheme="minorHAnsi" w:hAnsiTheme="minorHAnsi"/>
              </w:rPr>
              <w:t xml:space="preserve">erzorgen </w:t>
            </w:r>
            <w:r>
              <w:rPr>
                <w:rFonts w:asciiTheme="minorHAnsi" w:hAnsiTheme="minorHAnsi"/>
              </w:rPr>
              <w:t>van een verblijfskatheter bij de vrouw;</w:t>
            </w:r>
          </w:p>
          <w:p w:rsidR="008A2437" w:rsidRPr="008A2437" w:rsidRDefault="008A2437" w:rsidP="008A2437">
            <w:pPr>
              <w:numPr>
                <w:ilvl w:val="0"/>
                <w:numId w:val="23"/>
              </w:numPr>
              <w:rPr>
                <w:rFonts w:asciiTheme="minorHAnsi" w:hAnsiTheme="minorHAnsi"/>
              </w:rPr>
            </w:pPr>
            <w:r w:rsidRPr="008A2437">
              <w:rPr>
                <w:rFonts w:asciiTheme="minorHAnsi" w:hAnsiTheme="minorHAnsi"/>
              </w:rPr>
              <w:t>Communicatie met de zorgvragen over de handeling, bijwerkingen, (contra) indicaties en verloop (</w:t>
            </w:r>
            <w:proofErr w:type="spellStart"/>
            <w:r w:rsidRPr="008A2437">
              <w:rPr>
                <w:rFonts w:asciiTheme="minorHAnsi" w:hAnsiTheme="minorHAnsi"/>
              </w:rPr>
              <w:t>CanMeds</w:t>
            </w:r>
            <w:proofErr w:type="spellEnd"/>
            <w:r w:rsidRPr="008A2437">
              <w:rPr>
                <w:rFonts w:asciiTheme="minorHAnsi" w:hAnsiTheme="minorHAnsi"/>
              </w:rPr>
              <w:t xml:space="preserve"> communicatie);</w:t>
            </w:r>
          </w:p>
          <w:p w:rsidR="00D07A18" w:rsidRPr="0046722B"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lastRenderedPageBreak/>
              <w:t xml:space="preserve">Kosten </w:t>
            </w:r>
          </w:p>
        </w:tc>
        <w:tc>
          <w:tcPr>
            <w:tcW w:w="5700" w:type="dxa"/>
          </w:tcPr>
          <w:p w:rsidR="00DE2511" w:rsidRPr="0046722B" w:rsidRDefault="0046722B" w:rsidP="005543B7">
            <w:pPr>
              <w:rPr>
                <w:rFonts w:asciiTheme="minorHAnsi" w:hAnsiTheme="minorHAnsi"/>
              </w:rPr>
            </w:pPr>
            <w:r w:rsidRPr="0046722B">
              <w:rPr>
                <w:rFonts w:asciiTheme="minorHAnsi" w:hAnsiTheme="minorHAnsi"/>
              </w:rPr>
              <w:t xml:space="preserve">€ </w:t>
            </w:r>
            <w:proofErr w:type="spellStart"/>
            <w:r w:rsidR="00C73645">
              <w:rPr>
                <w:rFonts w:asciiTheme="minorHAnsi" w:hAnsiTheme="minorHAnsi"/>
              </w:rPr>
              <w:t>nvt</w:t>
            </w:r>
            <w:proofErr w:type="spellEnd"/>
            <w:r w:rsidR="00C73645">
              <w:rPr>
                <w:rFonts w:asciiTheme="minorHAnsi" w:hAnsiTheme="minorHAnsi"/>
              </w:rPr>
              <w:t xml:space="preserve"> </w:t>
            </w:r>
          </w:p>
        </w:tc>
      </w:tr>
      <w:tr w:rsidR="0046722B" w:rsidTr="00DE2511">
        <w:tc>
          <w:tcPr>
            <w:tcW w:w="3794" w:type="dxa"/>
          </w:tcPr>
          <w:p w:rsidR="0046722B" w:rsidRPr="0046722B" w:rsidRDefault="0046722B" w:rsidP="00DE2511">
            <w:pPr>
              <w:rPr>
                <w:rFonts w:asciiTheme="minorHAnsi" w:hAnsiTheme="minorHAnsi"/>
              </w:rPr>
            </w:pPr>
            <w:r w:rsidRPr="0046722B">
              <w:rPr>
                <w:rFonts w:asciiTheme="minorHAnsi" w:hAnsiTheme="minorHAnsi"/>
              </w:rPr>
              <w:t xml:space="preserve">Zichtbaar in het kwaliteitsregister </w:t>
            </w:r>
          </w:p>
        </w:tc>
        <w:tc>
          <w:tcPr>
            <w:tcW w:w="5700" w:type="dxa"/>
          </w:tcPr>
          <w:p w:rsidR="0046722B" w:rsidRPr="0046722B" w:rsidRDefault="0046722B" w:rsidP="0046722B">
            <w:pPr>
              <w:pStyle w:val="Lijstalinea"/>
              <w:numPr>
                <w:ilvl w:val="0"/>
                <w:numId w:val="9"/>
              </w:numPr>
              <w:rPr>
                <w:rFonts w:asciiTheme="minorHAnsi" w:hAnsiTheme="minorHAnsi"/>
              </w:rPr>
            </w:pPr>
            <w:r w:rsidRPr="0046722B">
              <w:rPr>
                <w:rFonts w:asciiTheme="minorHAnsi" w:hAnsiTheme="minorHAnsi"/>
              </w:rPr>
              <w:t xml:space="preserve">Ja       </w:t>
            </w:r>
          </w:p>
          <w:p w:rsidR="00B50A97" w:rsidRDefault="0046722B" w:rsidP="00C73645">
            <w:pPr>
              <w:pStyle w:val="Lijstalinea"/>
              <w:numPr>
                <w:ilvl w:val="0"/>
                <w:numId w:val="22"/>
              </w:numPr>
              <w:rPr>
                <w:rFonts w:asciiTheme="minorHAnsi" w:hAnsiTheme="minorHAnsi"/>
              </w:rPr>
            </w:pPr>
            <w:r w:rsidRPr="0046722B">
              <w:rPr>
                <w:rFonts w:asciiTheme="minorHAnsi" w:hAnsiTheme="minorHAnsi"/>
              </w:rPr>
              <w:t xml:space="preserve">Nee                   </w:t>
            </w:r>
          </w:p>
          <w:p w:rsidR="0046722B" w:rsidRPr="00B50A97" w:rsidRDefault="0046722B" w:rsidP="00B50A97">
            <w:pPr>
              <w:ind w:left="360"/>
              <w:rPr>
                <w:rFonts w:asciiTheme="minorHAnsi" w:hAnsiTheme="minorHAnsi"/>
              </w:rPr>
            </w:pPr>
          </w:p>
        </w:tc>
      </w:tr>
    </w:tbl>
    <w:p w:rsidR="0046722B" w:rsidRDefault="0046722B">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90DF9" w:rsidTr="00390DF9">
        <w:tc>
          <w:tcPr>
            <w:tcW w:w="3794" w:type="dxa"/>
          </w:tcPr>
          <w:p w:rsidR="00390DF9" w:rsidRDefault="00390DF9">
            <w:pPr>
              <w:rPr>
                <w:rFonts w:asciiTheme="minorHAnsi" w:hAnsiTheme="minorHAnsi"/>
                <w:b/>
              </w:rPr>
            </w:pPr>
            <w:proofErr w:type="spellStart"/>
            <w:r>
              <w:rPr>
                <w:rFonts w:asciiTheme="minorHAnsi" w:hAnsiTheme="minorHAnsi"/>
                <w:b/>
              </w:rPr>
              <w:t>CanMED</w:t>
            </w:r>
            <w:r w:rsidR="0049138E">
              <w:rPr>
                <w:rFonts w:asciiTheme="minorHAnsi" w:hAnsiTheme="minorHAnsi"/>
                <w:b/>
              </w:rPr>
              <w:t>s</w:t>
            </w:r>
            <w:proofErr w:type="spellEnd"/>
            <w:r>
              <w:rPr>
                <w:rFonts w:asciiTheme="minorHAnsi" w:hAnsiTheme="minorHAnsi"/>
                <w:b/>
              </w:rPr>
              <w:t xml:space="preserve"> competenties </w:t>
            </w:r>
          </w:p>
        </w:tc>
        <w:tc>
          <w:tcPr>
            <w:tcW w:w="5700" w:type="dxa"/>
          </w:tcPr>
          <w:p w:rsidR="00390DF9" w:rsidRDefault="00390DF9">
            <w:pPr>
              <w:rPr>
                <w:rFonts w:asciiTheme="minorHAnsi" w:hAnsiTheme="minorHAnsi"/>
                <w:b/>
              </w:rPr>
            </w:pPr>
          </w:p>
        </w:tc>
      </w:tr>
      <w:tr w:rsidR="00390DF9" w:rsidTr="00390DF9">
        <w:tc>
          <w:tcPr>
            <w:tcW w:w="3794" w:type="dxa"/>
          </w:tcPr>
          <w:p w:rsidR="00374D8A" w:rsidRDefault="00390DF9" w:rsidP="00390DF9">
            <w:pPr>
              <w:rPr>
                <w:rFonts w:asciiTheme="minorHAnsi" w:hAnsiTheme="minorHAnsi"/>
              </w:rPr>
            </w:pPr>
            <w:r w:rsidRPr="00D07A18">
              <w:rPr>
                <w:rFonts w:asciiTheme="minorHAnsi" w:hAnsiTheme="minorHAnsi"/>
              </w:rPr>
              <w:t xml:space="preserve">Beschrijf aan welke </w:t>
            </w:r>
            <w:proofErr w:type="spellStart"/>
            <w:r w:rsidRPr="00D07A18">
              <w:rPr>
                <w:rFonts w:asciiTheme="minorHAnsi" w:hAnsiTheme="minorHAnsi"/>
              </w:rPr>
              <w:t>CanMED</w:t>
            </w:r>
            <w:r w:rsidR="0049138E">
              <w:rPr>
                <w:rFonts w:asciiTheme="minorHAnsi" w:hAnsiTheme="minorHAnsi"/>
              </w:rPr>
              <w:t>s</w:t>
            </w:r>
            <w:proofErr w:type="spellEnd"/>
            <w:r w:rsidRPr="00D07A18">
              <w:rPr>
                <w:rFonts w:asciiTheme="minorHAnsi" w:hAnsiTheme="minorHAnsi"/>
              </w:rPr>
              <w:t xml:space="preserve"> rollen(competenties)  de scholing een bijdrage levert</w:t>
            </w:r>
            <w:r w:rsidR="00374D8A" w:rsidRPr="00B50A97">
              <w:rPr>
                <w:rFonts w:asciiTheme="minorHAnsi" w:hAnsiTheme="minorHAnsi"/>
              </w:rPr>
              <w:t xml:space="preserve"> (</w:t>
            </w:r>
            <w:r w:rsidR="0049138E" w:rsidRPr="00B50A97">
              <w:rPr>
                <w:rFonts w:asciiTheme="minorHAnsi" w:hAnsiTheme="minorHAnsi"/>
              </w:rPr>
              <w:t>minimaal 1, maximaal 3</w:t>
            </w:r>
            <w:r w:rsidR="00374D8A" w:rsidRPr="00B50A97">
              <w:rPr>
                <w:rFonts w:asciiTheme="minorHAnsi" w:hAnsiTheme="minorHAnsi"/>
              </w:rPr>
              <w:t xml:space="preserve">) </w:t>
            </w:r>
          </w:p>
          <w:p w:rsidR="00390DF9" w:rsidRDefault="00390DF9" w:rsidP="00390DF9">
            <w:pPr>
              <w:rPr>
                <w:rFonts w:asciiTheme="minorHAnsi" w:hAnsiTheme="minorHAnsi"/>
                <w:b/>
              </w:rPr>
            </w:pPr>
            <w:r w:rsidRPr="00390DF9">
              <w:rPr>
                <w:rFonts w:asciiTheme="minorHAnsi" w:hAnsiTheme="minorHAnsi"/>
                <w:b/>
              </w:rPr>
              <w:br/>
              <w:t> </w:t>
            </w:r>
            <w:hyperlink r:id="rId17" w:history="1">
              <w:r w:rsidRPr="00390DF9">
                <w:rPr>
                  <w:rStyle w:val="Hyperlink"/>
                  <w:rFonts w:asciiTheme="minorHAnsi" w:hAnsiTheme="minorHAnsi"/>
                  <w:b/>
                </w:rPr>
                <w:t>Meer informatie over de 7 rollen</w:t>
              </w:r>
            </w:hyperlink>
            <w:r w:rsidRPr="00390DF9">
              <w:rPr>
                <w:rFonts w:asciiTheme="minorHAnsi" w:hAnsiTheme="minorHAnsi"/>
                <w:b/>
              </w:rPr>
              <w:br/>
            </w:r>
            <w:r w:rsidRPr="00390DF9">
              <w:rPr>
                <w:rFonts w:asciiTheme="minorHAnsi" w:hAnsiTheme="minorHAnsi"/>
                <w:b/>
              </w:rPr>
              <w:br/>
              <w:t> </w:t>
            </w:r>
          </w:p>
        </w:tc>
        <w:tc>
          <w:tcPr>
            <w:tcW w:w="5700" w:type="dxa"/>
          </w:tcPr>
          <w:p w:rsidR="00C73645" w:rsidRDefault="00C73645" w:rsidP="00C73645">
            <w:pPr>
              <w:rPr>
                <w:rFonts w:asciiTheme="minorHAnsi" w:hAnsiTheme="minorHAnsi"/>
                <w:b/>
                <w:bCs/>
              </w:rPr>
            </w:pPr>
            <w:r w:rsidRPr="00862DF3">
              <w:rPr>
                <w:rFonts w:asciiTheme="minorHAnsi" w:hAnsiTheme="minorHAnsi"/>
                <w:b/>
                <w:bCs/>
              </w:rPr>
              <w:t xml:space="preserve">Zorgverlener: </w:t>
            </w:r>
          </w:p>
          <w:p w:rsidR="00862DF3" w:rsidRPr="00862DF3" w:rsidRDefault="00862DF3" w:rsidP="00C73645">
            <w:pPr>
              <w:rPr>
                <w:rFonts w:asciiTheme="minorHAnsi" w:hAnsiTheme="minorHAnsi"/>
                <w:b/>
                <w:bCs/>
              </w:rPr>
            </w:pPr>
          </w:p>
          <w:p w:rsidR="00C73645" w:rsidRPr="00C73645" w:rsidRDefault="00862DF3" w:rsidP="00C73645">
            <w:pPr>
              <w:rPr>
                <w:rFonts w:asciiTheme="minorHAnsi" w:hAnsiTheme="minorHAnsi"/>
                <w:bCs/>
              </w:rPr>
            </w:pPr>
            <w:r>
              <w:rPr>
                <w:rFonts w:asciiTheme="minorHAnsi" w:hAnsiTheme="minorHAnsi"/>
                <w:bCs/>
              </w:rPr>
              <w:t>Vakinhoudelijk handelen</w:t>
            </w:r>
            <w:r>
              <w:rPr>
                <w:rFonts w:asciiTheme="minorHAnsi" w:hAnsiTheme="minorHAnsi"/>
                <w:bCs/>
              </w:rPr>
              <w:br/>
              <w:t xml:space="preserve">1. </w:t>
            </w:r>
            <w:r w:rsidR="00C73645" w:rsidRPr="00C73645">
              <w:rPr>
                <w:rFonts w:asciiTheme="minorHAnsi" w:hAnsiTheme="minorHAnsi"/>
                <w:bCs/>
              </w:rPr>
              <w:t>de zorgverlener stelt op basis van klinisch redeneren de behoefte aan verpleegkundige zorg</w:t>
            </w:r>
          </w:p>
          <w:p w:rsidR="00C73645" w:rsidRPr="00C73645" w:rsidRDefault="00C73645" w:rsidP="00C73645">
            <w:pPr>
              <w:rPr>
                <w:rFonts w:asciiTheme="minorHAnsi" w:hAnsiTheme="minorHAnsi"/>
                <w:bCs/>
              </w:rPr>
            </w:pPr>
            <w:r w:rsidRPr="00C73645">
              <w:rPr>
                <w:rFonts w:asciiTheme="minorHAnsi" w:hAnsiTheme="minorHAnsi"/>
                <w:bCs/>
              </w:rPr>
              <w:t>vast op lichamelijk, psychisch, functioneel en sociaal gebied, indiceert en verleent deze zorg in complexe</w:t>
            </w:r>
          </w:p>
          <w:p w:rsidR="00C73645" w:rsidRPr="00C73645" w:rsidRDefault="00C73645" w:rsidP="00C73645">
            <w:pPr>
              <w:rPr>
                <w:rFonts w:asciiTheme="minorHAnsi" w:hAnsiTheme="minorHAnsi"/>
                <w:bCs/>
              </w:rPr>
            </w:pPr>
            <w:r w:rsidRPr="00C73645">
              <w:rPr>
                <w:rFonts w:asciiTheme="minorHAnsi" w:hAnsiTheme="minorHAnsi"/>
                <w:bCs/>
              </w:rPr>
              <w:t xml:space="preserve">situaties, volgens het verpleegkundig proces, op basis van </w:t>
            </w:r>
            <w:proofErr w:type="spellStart"/>
            <w:r w:rsidRPr="00C73645">
              <w:rPr>
                <w:rFonts w:asciiTheme="minorHAnsi" w:hAnsiTheme="minorHAnsi"/>
                <w:bCs/>
              </w:rPr>
              <w:t>evidence</w:t>
            </w:r>
            <w:proofErr w:type="spellEnd"/>
            <w:r w:rsidRPr="00C73645">
              <w:rPr>
                <w:rFonts w:asciiTheme="minorHAnsi" w:hAnsiTheme="minorHAnsi"/>
                <w:bCs/>
              </w:rPr>
              <w:t xml:space="preserve"> </w:t>
            </w:r>
            <w:proofErr w:type="spellStart"/>
            <w:r w:rsidRPr="00C73645">
              <w:rPr>
                <w:rFonts w:asciiTheme="minorHAnsi" w:hAnsiTheme="minorHAnsi"/>
                <w:bCs/>
              </w:rPr>
              <w:t>based</w:t>
            </w:r>
            <w:proofErr w:type="spellEnd"/>
            <w:r w:rsidRPr="00C73645">
              <w:rPr>
                <w:rFonts w:asciiTheme="minorHAnsi" w:hAnsiTheme="minorHAnsi"/>
                <w:bCs/>
              </w:rPr>
              <w:t xml:space="preserve"> </w:t>
            </w:r>
            <w:proofErr w:type="spellStart"/>
            <w:r w:rsidRPr="00C73645">
              <w:rPr>
                <w:rFonts w:asciiTheme="minorHAnsi" w:hAnsiTheme="minorHAnsi"/>
                <w:bCs/>
              </w:rPr>
              <w:t>practice</w:t>
            </w:r>
            <w:proofErr w:type="spellEnd"/>
            <w:r w:rsidRPr="00C73645">
              <w:rPr>
                <w:rFonts w:asciiTheme="minorHAnsi" w:hAnsiTheme="minorHAnsi"/>
                <w:bCs/>
              </w:rPr>
              <w:t>.</w:t>
            </w:r>
          </w:p>
          <w:p w:rsidR="00C73645" w:rsidRPr="00C73645" w:rsidRDefault="00862DF3" w:rsidP="00C73645">
            <w:pPr>
              <w:rPr>
                <w:rFonts w:asciiTheme="minorHAnsi" w:hAnsiTheme="minorHAnsi"/>
                <w:bCs/>
              </w:rPr>
            </w:pPr>
            <w:r>
              <w:rPr>
                <w:rFonts w:asciiTheme="minorHAnsi" w:hAnsiTheme="minorHAnsi"/>
                <w:bCs/>
              </w:rPr>
              <w:t xml:space="preserve">2. </w:t>
            </w:r>
            <w:r w:rsidR="00C73645" w:rsidRPr="00C73645">
              <w:rPr>
                <w:rFonts w:asciiTheme="minorHAnsi" w:hAnsiTheme="minorHAnsi"/>
                <w:bCs/>
              </w:rPr>
              <w:t>de zorgverlener versterkt (zo ver als mogelijk) het zelfmanagement van mensen in hun sociale</w:t>
            </w:r>
          </w:p>
          <w:p w:rsidR="00C73645" w:rsidRPr="00C73645" w:rsidRDefault="00C73645" w:rsidP="00C73645">
            <w:pPr>
              <w:rPr>
                <w:rFonts w:asciiTheme="minorHAnsi" w:hAnsiTheme="minorHAnsi"/>
                <w:bCs/>
              </w:rPr>
            </w:pPr>
            <w:r w:rsidRPr="00C73645">
              <w:rPr>
                <w:rFonts w:asciiTheme="minorHAnsi" w:hAnsiTheme="minorHAnsi"/>
                <w:bCs/>
              </w:rPr>
              <w:t>context. Ze richt zich daarbij op gezamenlijke besluitvorming met de zorgvrager en diens naasten</w:t>
            </w:r>
          </w:p>
          <w:p w:rsidR="00C73645" w:rsidRPr="00C73645" w:rsidRDefault="00C73645" w:rsidP="00C73645">
            <w:pPr>
              <w:rPr>
                <w:rFonts w:asciiTheme="minorHAnsi" w:hAnsiTheme="minorHAnsi"/>
                <w:bCs/>
              </w:rPr>
            </w:pPr>
            <w:r w:rsidRPr="00C73645">
              <w:rPr>
                <w:rFonts w:asciiTheme="minorHAnsi" w:hAnsiTheme="minorHAnsi"/>
                <w:bCs/>
              </w:rPr>
              <w:lastRenderedPageBreak/>
              <w:t>en houdt hierbij rekening met de diversiteit in persoonlijke eigenschappen, etnische, culturele en levensbeschouwelijke achtergronden en ideologische overtuigingen.</w:t>
            </w:r>
          </w:p>
          <w:p w:rsidR="00C73645" w:rsidRPr="00C73645" w:rsidRDefault="00862DF3" w:rsidP="00C73645">
            <w:pPr>
              <w:rPr>
                <w:rFonts w:asciiTheme="minorHAnsi" w:hAnsiTheme="minorHAnsi"/>
                <w:bCs/>
              </w:rPr>
            </w:pPr>
            <w:r>
              <w:rPr>
                <w:rFonts w:asciiTheme="minorHAnsi" w:hAnsiTheme="minorHAnsi"/>
                <w:bCs/>
              </w:rPr>
              <w:t xml:space="preserve">3. </w:t>
            </w:r>
            <w:r w:rsidR="00C73645" w:rsidRPr="00C73645">
              <w:rPr>
                <w:rFonts w:asciiTheme="minorHAnsi" w:hAnsiTheme="minorHAnsi"/>
                <w:bCs/>
              </w:rPr>
              <w:t>de zorgverlener  voert verpleegtechnische (voorbehouden) handelingen uit op basis</w:t>
            </w:r>
          </w:p>
          <w:p w:rsidR="00C73645" w:rsidRPr="00C73645" w:rsidRDefault="00C73645" w:rsidP="00C73645">
            <w:pPr>
              <w:rPr>
                <w:rFonts w:asciiTheme="minorHAnsi" w:hAnsiTheme="minorHAnsi"/>
                <w:bCs/>
              </w:rPr>
            </w:pPr>
            <w:r w:rsidRPr="00C73645">
              <w:rPr>
                <w:rFonts w:asciiTheme="minorHAnsi" w:hAnsiTheme="minorHAnsi"/>
                <w:bCs/>
              </w:rPr>
              <w:t>van zelfstandige bevoegdheid of functionele zelfstandigheid zoals beschreven in de wet big.</w:t>
            </w:r>
          </w:p>
          <w:p w:rsidR="00D07A18" w:rsidRPr="00390DF9" w:rsidRDefault="00D07A18" w:rsidP="00862DF3">
            <w:pPr>
              <w:rPr>
                <w:rFonts w:asciiTheme="minorHAnsi" w:hAnsiTheme="minorHAnsi"/>
              </w:rPr>
            </w:pPr>
          </w:p>
        </w:tc>
      </w:tr>
    </w:tbl>
    <w:p w:rsidR="00390DF9" w:rsidRDefault="00390DF9">
      <w:pPr>
        <w:rPr>
          <w:rFonts w:asciiTheme="minorHAnsi" w:hAnsiTheme="minorHAnsi"/>
          <w:b/>
        </w:rPr>
      </w:pPr>
    </w:p>
    <w:p w:rsidR="00390DF9" w:rsidRDefault="00390DF9">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pPr>
              <w:rPr>
                <w:rFonts w:asciiTheme="minorHAnsi" w:hAnsiTheme="minorHAnsi"/>
                <w:b/>
              </w:rPr>
            </w:pPr>
            <w:r>
              <w:rPr>
                <w:rFonts w:asciiTheme="minorHAnsi" w:hAnsiTheme="minorHAnsi"/>
                <w:b/>
              </w:rPr>
              <w:t>Programma</w:t>
            </w:r>
          </w:p>
        </w:tc>
        <w:tc>
          <w:tcPr>
            <w:tcW w:w="5700" w:type="dxa"/>
          </w:tcPr>
          <w:p w:rsidR="003F75B8" w:rsidRDefault="003F75B8">
            <w:pPr>
              <w:rPr>
                <w:rFonts w:asciiTheme="minorHAnsi" w:hAnsiTheme="minorHAnsi"/>
                <w:b/>
              </w:rPr>
            </w:pPr>
          </w:p>
        </w:tc>
      </w:tr>
      <w:tr w:rsidR="00354816" w:rsidRPr="00354816" w:rsidTr="003F75B8">
        <w:tc>
          <w:tcPr>
            <w:tcW w:w="3794" w:type="dxa"/>
          </w:tcPr>
          <w:p w:rsidR="00354816" w:rsidRPr="00B50A97" w:rsidRDefault="00B50A97" w:rsidP="00B50A97">
            <w:pPr>
              <w:rPr>
                <w:rFonts w:asciiTheme="minorHAnsi" w:hAnsiTheme="minorHAnsi"/>
              </w:rPr>
            </w:pPr>
            <w:r w:rsidRPr="00B50A97">
              <w:rPr>
                <w:rFonts w:asciiTheme="minorHAnsi" w:hAnsiTheme="minorHAnsi"/>
              </w:rPr>
              <w:t xml:space="preserve">Inleiding, benoem de onderwerpen die in de scholing worden behandeld.  </w:t>
            </w:r>
          </w:p>
          <w:p w:rsidR="00B50A97" w:rsidRDefault="00B50A97" w:rsidP="00B50A97">
            <w:pPr>
              <w:rPr>
                <w:rFonts w:asciiTheme="minorHAnsi" w:hAnsiTheme="minorHAnsi"/>
                <w:b/>
              </w:rPr>
            </w:pPr>
            <w:r w:rsidRPr="00B50A97">
              <w:rPr>
                <w:rFonts w:asciiTheme="minorHAnsi" w:hAnsiTheme="minorHAnsi"/>
              </w:rPr>
              <w:t>Incl. tijdspad</w:t>
            </w:r>
            <w:r w:rsidRPr="00B50A97">
              <w:rPr>
                <w:rFonts w:asciiTheme="minorHAnsi" w:hAnsiTheme="minorHAnsi"/>
                <w:b/>
              </w:rPr>
              <w:t xml:space="preserve"> </w:t>
            </w:r>
          </w:p>
          <w:p w:rsidR="00B50A97" w:rsidRPr="00354816" w:rsidRDefault="00B50A97" w:rsidP="00B50A97">
            <w:pPr>
              <w:rPr>
                <w:rFonts w:asciiTheme="minorHAnsi" w:hAnsiTheme="minorHAnsi"/>
                <w:color w:val="00B050"/>
              </w:rPr>
            </w:pPr>
          </w:p>
        </w:tc>
        <w:tc>
          <w:tcPr>
            <w:tcW w:w="5700" w:type="dxa"/>
          </w:tcPr>
          <w:p w:rsidR="00C73645" w:rsidRPr="00C73645" w:rsidRDefault="00C73645" w:rsidP="00C73645">
            <w:pPr>
              <w:rPr>
                <w:rFonts w:asciiTheme="minorHAnsi" w:hAnsiTheme="minorHAnsi"/>
              </w:rPr>
            </w:pPr>
            <w:r w:rsidRPr="00C73645">
              <w:rPr>
                <w:rFonts w:asciiTheme="minorHAnsi" w:hAnsiTheme="minorHAnsi"/>
              </w:rPr>
              <w:t>Allereerst wordt de e-</w:t>
            </w:r>
            <w:proofErr w:type="spellStart"/>
            <w:r w:rsidRPr="00C73645">
              <w:rPr>
                <w:rFonts w:asciiTheme="minorHAnsi" w:hAnsiTheme="minorHAnsi"/>
              </w:rPr>
              <w:t>learning</w:t>
            </w:r>
            <w:proofErr w:type="spellEnd"/>
            <w:r w:rsidRPr="00C73645">
              <w:rPr>
                <w:rFonts w:asciiTheme="minorHAnsi" w:hAnsiTheme="minorHAnsi"/>
              </w:rPr>
              <w:t xml:space="preserve"> module afgerond. </w:t>
            </w:r>
          </w:p>
          <w:p w:rsidR="00C73645" w:rsidRPr="00C73645" w:rsidRDefault="00C73645" w:rsidP="00C73645">
            <w:pPr>
              <w:rPr>
                <w:rFonts w:asciiTheme="minorHAnsi" w:hAnsiTheme="minorHAnsi"/>
              </w:rPr>
            </w:pPr>
            <w:r w:rsidRPr="00C73645">
              <w:rPr>
                <w:rFonts w:asciiTheme="minorHAnsi" w:hAnsiTheme="minorHAnsi"/>
              </w:rPr>
              <w:t xml:space="preserve">Duur gemiddeld 1 uur. </w:t>
            </w:r>
            <w:r w:rsidRPr="00C73645">
              <w:rPr>
                <w:rFonts w:asciiTheme="minorHAnsi" w:hAnsiTheme="minorHAnsi"/>
                <w:u w:val="single"/>
              </w:rPr>
              <w:t>---&gt; accreditatie via TCG</w:t>
            </w:r>
            <w:r w:rsidRPr="00C73645">
              <w:rPr>
                <w:rFonts w:asciiTheme="minorHAnsi" w:hAnsiTheme="minorHAnsi"/>
              </w:rPr>
              <w:t xml:space="preserve">, bestaande uit: </w:t>
            </w:r>
          </w:p>
          <w:p w:rsidR="00C73645" w:rsidRPr="00C73645" w:rsidRDefault="00C73645" w:rsidP="00C73645">
            <w:pPr>
              <w:rPr>
                <w:rFonts w:asciiTheme="minorHAnsi" w:hAnsiTheme="minorHAnsi"/>
              </w:rPr>
            </w:pPr>
          </w:p>
          <w:p w:rsidR="00C73645" w:rsidRPr="00C73645" w:rsidRDefault="00C73645" w:rsidP="00C73645">
            <w:pPr>
              <w:rPr>
                <w:rFonts w:asciiTheme="minorHAnsi" w:hAnsiTheme="minorHAnsi"/>
              </w:rPr>
            </w:pPr>
            <w:r w:rsidRPr="00C73645">
              <w:rPr>
                <w:rFonts w:asciiTheme="minorHAnsi" w:hAnsiTheme="minorHAnsi"/>
              </w:rPr>
              <w:t>Introductie</w:t>
            </w:r>
          </w:p>
          <w:p w:rsidR="00C73645" w:rsidRPr="00C73645" w:rsidRDefault="00C73645" w:rsidP="00C73645">
            <w:pPr>
              <w:rPr>
                <w:rFonts w:asciiTheme="minorHAnsi" w:hAnsiTheme="minorHAnsi"/>
              </w:rPr>
            </w:pPr>
            <w:proofErr w:type="spellStart"/>
            <w:r w:rsidRPr="00C73645">
              <w:rPr>
                <w:rFonts w:asciiTheme="minorHAnsi" w:hAnsiTheme="minorHAnsi"/>
              </w:rPr>
              <w:t>Pretoets</w:t>
            </w:r>
            <w:proofErr w:type="spellEnd"/>
          </w:p>
          <w:p w:rsidR="00C73645" w:rsidRPr="00C73645" w:rsidRDefault="00C73645" w:rsidP="00C73645">
            <w:pPr>
              <w:rPr>
                <w:rFonts w:asciiTheme="minorHAnsi" w:hAnsiTheme="minorHAnsi"/>
              </w:rPr>
            </w:pPr>
            <w:r w:rsidRPr="00C73645">
              <w:rPr>
                <w:rFonts w:asciiTheme="minorHAnsi" w:hAnsiTheme="minorHAnsi"/>
              </w:rPr>
              <w:t>Inleiding</w:t>
            </w:r>
          </w:p>
          <w:p w:rsidR="00C73645" w:rsidRPr="00C73645" w:rsidRDefault="00C73645" w:rsidP="00C73645">
            <w:pPr>
              <w:rPr>
                <w:rFonts w:asciiTheme="minorHAnsi" w:hAnsiTheme="minorHAnsi"/>
              </w:rPr>
            </w:pPr>
            <w:r w:rsidRPr="00C73645">
              <w:rPr>
                <w:rFonts w:asciiTheme="minorHAnsi" w:hAnsiTheme="minorHAnsi"/>
              </w:rPr>
              <w:t>Materialen en voorbereiding</w:t>
            </w:r>
          </w:p>
          <w:p w:rsidR="00C73645" w:rsidRPr="00C73645" w:rsidRDefault="00C73645" w:rsidP="00C73645">
            <w:pPr>
              <w:rPr>
                <w:rFonts w:asciiTheme="minorHAnsi" w:hAnsiTheme="minorHAnsi"/>
              </w:rPr>
            </w:pPr>
            <w:r w:rsidRPr="00C73645">
              <w:rPr>
                <w:rFonts w:asciiTheme="minorHAnsi" w:hAnsiTheme="minorHAnsi"/>
              </w:rPr>
              <w:t>Uitvoering</w:t>
            </w:r>
            <w:r>
              <w:rPr>
                <w:rFonts w:asciiTheme="minorHAnsi" w:hAnsiTheme="minorHAnsi"/>
              </w:rPr>
              <w:t xml:space="preserve"> inbrengen katheter </w:t>
            </w:r>
          </w:p>
          <w:p w:rsidR="00C73645" w:rsidRPr="00C73645" w:rsidRDefault="00C73645" w:rsidP="00C73645">
            <w:pPr>
              <w:rPr>
                <w:rFonts w:asciiTheme="minorHAnsi" w:hAnsiTheme="minorHAnsi"/>
              </w:rPr>
            </w:pPr>
            <w:r>
              <w:rPr>
                <w:rFonts w:asciiTheme="minorHAnsi" w:hAnsiTheme="minorHAnsi"/>
              </w:rPr>
              <w:t>Dagelijkse verzorging en n</w:t>
            </w:r>
            <w:r w:rsidRPr="00C73645">
              <w:rPr>
                <w:rFonts w:asciiTheme="minorHAnsi" w:hAnsiTheme="minorHAnsi"/>
              </w:rPr>
              <w:t>azorg</w:t>
            </w:r>
          </w:p>
          <w:p w:rsidR="00C73645" w:rsidRPr="00C73645" w:rsidRDefault="00C73645" w:rsidP="00C73645">
            <w:pPr>
              <w:rPr>
                <w:rFonts w:asciiTheme="minorHAnsi" w:hAnsiTheme="minorHAnsi"/>
              </w:rPr>
            </w:pPr>
            <w:r w:rsidRPr="00C73645">
              <w:rPr>
                <w:rFonts w:asciiTheme="minorHAnsi" w:hAnsiTheme="minorHAnsi"/>
              </w:rPr>
              <w:t>Toets en eventuele herkansingen</w:t>
            </w:r>
          </w:p>
          <w:p w:rsidR="00C73645" w:rsidRDefault="00C73645" w:rsidP="00C73645">
            <w:pPr>
              <w:rPr>
                <w:rFonts w:asciiTheme="minorHAnsi" w:hAnsiTheme="minorHAnsi"/>
              </w:rPr>
            </w:pPr>
          </w:p>
          <w:p w:rsidR="00C73645" w:rsidRPr="00C73645" w:rsidRDefault="00C73645" w:rsidP="00C73645">
            <w:pPr>
              <w:rPr>
                <w:rFonts w:asciiTheme="minorHAnsi" w:hAnsiTheme="minorHAnsi"/>
              </w:rPr>
            </w:pPr>
            <w:r w:rsidRPr="00C73645">
              <w:rPr>
                <w:rFonts w:asciiTheme="minorHAnsi" w:hAnsiTheme="minorHAnsi"/>
              </w:rPr>
              <w:t xml:space="preserve">Praktijktraining bestaat uit: </w:t>
            </w:r>
          </w:p>
          <w:p w:rsidR="00C73645" w:rsidRPr="00C73645" w:rsidRDefault="00C73645" w:rsidP="00C73645">
            <w:pPr>
              <w:rPr>
                <w:rFonts w:asciiTheme="minorHAnsi" w:hAnsiTheme="minorHAnsi"/>
              </w:rPr>
            </w:pPr>
            <w:r w:rsidRPr="00C73645">
              <w:rPr>
                <w:rFonts w:asciiTheme="minorHAnsi" w:hAnsiTheme="minorHAnsi"/>
              </w:rPr>
              <w:t xml:space="preserve">Algemene informatie, 10 min </w:t>
            </w:r>
          </w:p>
          <w:p w:rsidR="00C73645" w:rsidRPr="00C73645" w:rsidRDefault="00C73645" w:rsidP="00C73645">
            <w:pPr>
              <w:rPr>
                <w:rFonts w:asciiTheme="minorHAnsi" w:hAnsiTheme="minorHAnsi"/>
              </w:rPr>
            </w:pPr>
            <w:r w:rsidRPr="00C73645">
              <w:rPr>
                <w:rFonts w:asciiTheme="minorHAnsi" w:hAnsiTheme="minorHAnsi"/>
              </w:rPr>
              <w:t xml:space="preserve">Theorie en achtergrond, 10 min </w:t>
            </w:r>
          </w:p>
          <w:p w:rsidR="00C73645" w:rsidRPr="00C73645" w:rsidRDefault="00C73645" w:rsidP="00C73645">
            <w:pPr>
              <w:rPr>
                <w:rFonts w:asciiTheme="minorHAnsi" w:hAnsiTheme="minorHAnsi"/>
              </w:rPr>
            </w:pPr>
            <w:r w:rsidRPr="00C73645">
              <w:rPr>
                <w:rFonts w:asciiTheme="minorHAnsi" w:hAnsiTheme="minorHAnsi"/>
              </w:rPr>
              <w:t>Praktijktoetsing, 35 min</w:t>
            </w:r>
          </w:p>
          <w:p w:rsidR="00C73645" w:rsidRPr="00C73645" w:rsidRDefault="00C73645" w:rsidP="00C73645">
            <w:pPr>
              <w:rPr>
                <w:rFonts w:asciiTheme="minorHAnsi" w:hAnsiTheme="minorHAnsi"/>
              </w:rPr>
            </w:pPr>
            <w:r w:rsidRPr="00C73645">
              <w:rPr>
                <w:rFonts w:asciiTheme="minorHAnsi" w:hAnsiTheme="minorHAnsi"/>
              </w:rPr>
              <w:t xml:space="preserve">Afronding, 5 min </w:t>
            </w:r>
          </w:p>
          <w:p w:rsidR="00C73645" w:rsidRPr="00C73645" w:rsidRDefault="00C73645" w:rsidP="00C73645">
            <w:pPr>
              <w:rPr>
                <w:rFonts w:asciiTheme="minorHAnsi" w:hAnsiTheme="minorHAnsi"/>
              </w:rPr>
            </w:pPr>
            <w:r w:rsidRPr="00C73645">
              <w:rPr>
                <w:rFonts w:asciiTheme="minorHAnsi" w:hAnsiTheme="minorHAnsi"/>
              </w:rPr>
              <w:t xml:space="preserve">Duur gemiddeld 1 uur. </w:t>
            </w:r>
          </w:p>
          <w:p w:rsidR="00B21FC4" w:rsidRPr="00354816" w:rsidRDefault="00B21FC4" w:rsidP="0049138E">
            <w:pPr>
              <w:rPr>
                <w:rFonts w:asciiTheme="minorHAnsi" w:hAnsiTheme="minorHAnsi"/>
                <w:color w:val="00B050"/>
              </w:rPr>
            </w:pPr>
          </w:p>
        </w:tc>
      </w:tr>
      <w:tr w:rsidR="003F75B8" w:rsidTr="003F75B8">
        <w:tc>
          <w:tcPr>
            <w:tcW w:w="3794" w:type="dxa"/>
          </w:tcPr>
          <w:p w:rsidR="003F75B8" w:rsidRDefault="003F75B8" w:rsidP="0049138E">
            <w:pPr>
              <w:rPr>
                <w:rFonts w:asciiTheme="minorHAnsi" w:hAnsiTheme="minorHAnsi"/>
              </w:rPr>
            </w:pPr>
            <w:r w:rsidRPr="003F75B8">
              <w:rPr>
                <w:rFonts w:asciiTheme="minorHAnsi" w:hAnsiTheme="minorHAnsi"/>
              </w:rPr>
              <w:t>Contacturen</w:t>
            </w:r>
            <w:r w:rsidR="001E33AA">
              <w:rPr>
                <w:rFonts w:asciiTheme="minorHAnsi" w:hAnsiTheme="minorHAnsi"/>
              </w:rPr>
              <w:t>:</w:t>
            </w:r>
            <w:r w:rsidRPr="003F75B8">
              <w:rPr>
                <w:rFonts w:asciiTheme="minorHAnsi" w:hAnsiTheme="minorHAnsi"/>
              </w:rPr>
              <w:t xml:space="preserve"> </w:t>
            </w:r>
            <w:r w:rsidR="0049138E">
              <w:rPr>
                <w:rFonts w:asciiTheme="minorHAnsi" w:hAnsiTheme="minorHAnsi"/>
              </w:rPr>
              <w:t>(</w:t>
            </w:r>
            <w:r w:rsidR="0049138E" w:rsidRPr="003F75B8">
              <w:rPr>
                <w:rFonts w:asciiTheme="minorHAnsi" w:hAnsiTheme="minorHAnsi"/>
              </w:rPr>
              <w:t>1 klokuur is 1 accreditatiepunt</w:t>
            </w:r>
            <w:r w:rsidR="0049138E">
              <w:rPr>
                <w:rFonts w:asciiTheme="minorHAnsi" w:hAnsiTheme="minorHAnsi"/>
              </w:rPr>
              <w:t xml:space="preserve">) </w:t>
            </w:r>
          </w:p>
          <w:p w:rsidR="001E33AA" w:rsidRDefault="001E33AA" w:rsidP="0049138E">
            <w:pPr>
              <w:rPr>
                <w:rFonts w:asciiTheme="minorHAnsi" w:hAnsiTheme="minorHAnsi"/>
              </w:rPr>
            </w:pPr>
            <w:r>
              <w:rPr>
                <w:rFonts w:asciiTheme="minorHAnsi" w:hAnsiTheme="minorHAnsi"/>
              </w:rPr>
              <w:t xml:space="preserve">Accreditatiepunten: </w:t>
            </w:r>
          </w:p>
          <w:p w:rsidR="001E33AA" w:rsidRDefault="001E33AA" w:rsidP="0049138E">
            <w:pPr>
              <w:rPr>
                <w:rFonts w:asciiTheme="minorHAnsi" w:hAnsiTheme="minorHAnsi"/>
              </w:rPr>
            </w:pPr>
            <w:r>
              <w:rPr>
                <w:rFonts w:asciiTheme="minorHAnsi" w:hAnsiTheme="minorHAnsi"/>
              </w:rPr>
              <w:t>(maximaal 6 punten per dag)</w:t>
            </w:r>
          </w:p>
          <w:p w:rsidR="00B50A97" w:rsidRPr="003F75B8" w:rsidRDefault="00B50A97" w:rsidP="0049138E">
            <w:pPr>
              <w:rPr>
                <w:rFonts w:asciiTheme="minorHAnsi" w:hAnsiTheme="minorHAnsi"/>
              </w:rPr>
            </w:pPr>
          </w:p>
        </w:tc>
        <w:tc>
          <w:tcPr>
            <w:tcW w:w="5700" w:type="dxa"/>
          </w:tcPr>
          <w:p w:rsidR="003F75B8" w:rsidRDefault="008A2437" w:rsidP="0049138E">
            <w:pPr>
              <w:rPr>
                <w:rFonts w:asciiTheme="minorHAnsi" w:hAnsiTheme="minorHAnsi"/>
              </w:rPr>
            </w:pPr>
            <w:r>
              <w:rPr>
                <w:rFonts w:asciiTheme="minorHAnsi" w:hAnsiTheme="minorHAnsi"/>
              </w:rPr>
              <w:t>1</w:t>
            </w:r>
            <w:r w:rsidR="00B21FC4">
              <w:rPr>
                <w:rFonts w:asciiTheme="minorHAnsi" w:hAnsiTheme="minorHAnsi"/>
              </w:rPr>
              <w:t xml:space="preserve"> klokuren </w:t>
            </w:r>
          </w:p>
          <w:p w:rsidR="00B21FC4" w:rsidRPr="003F75B8" w:rsidRDefault="008A2437" w:rsidP="008A2437">
            <w:pPr>
              <w:rPr>
                <w:rFonts w:asciiTheme="minorHAnsi" w:hAnsiTheme="minorHAnsi"/>
              </w:rPr>
            </w:pPr>
            <w:r>
              <w:rPr>
                <w:rFonts w:asciiTheme="minorHAnsi" w:hAnsiTheme="minorHAnsi"/>
              </w:rPr>
              <w:t>1</w:t>
            </w:r>
            <w:r w:rsidR="00B21FC4">
              <w:rPr>
                <w:rFonts w:asciiTheme="minorHAnsi" w:hAnsiTheme="minorHAnsi"/>
              </w:rPr>
              <w:t xml:space="preserve"> accreditatiepunten </w:t>
            </w: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Trainer(s) of docent(en) </w:t>
            </w:r>
          </w:p>
        </w:tc>
        <w:tc>
          <w:tcPr>
            <w:tcW w:w="5700" w:type="dxa"/>
          </w:tcPr>
          <w:p w:rsidR="003F75B8" w:rsidRDefault="00B21FC4">
            <w:pPr>
              <w:rPr>
                <w:rFonts w:asciiTheme="minorHAnsi" w:hAnsiTheme="minorHAnsi"/>
              </w:rPr>
            </w:pPr>
            <w:r>
              <w:rPr>
                <w:rFonts w:asciiTheme="minorHAnsi" w:hAnsiTheme="minorHAnsi"/>
              </w:rPr>
              <w:t>1.</w:t>
            </w:r>
            <w:r w:rsidR="008A2437">
              <w:rPr>
                <w:rFonts w:asciiTheme="minorHAnsi" w:hAnsiTheme="minorHAnsi"/>
              </w:rPr>
              <w:t xml:space="preserve"> </w:t>
            </w:r>
            <w:proofErr w:type="spellStart"/>
            <w:r w:rsidR="008A2437">
              <w:rPr>
                <w:rFonts w:asciiTheme="minorHAnsi" w:hAnsiTheme="minorHAnsi"/>
              </w:rPr>
              <w:t>Skilltrainers</w:t>
            </w:r>
            <w:proofErr w:type="spellEnd"/>
            <w:r w:rsidR="008A2437">
              <w:rPr>
                <w:rFonts w:asciiTheme="minorHAnsi" w:hAnsiTheme="minorHAnsi"/>
              </w:rPr>
              <w:t>, interne beoordelaars</w:t>
            </w:r>
            <w:r w:rsidR="00862DF3">
              <w:rPr>
                <w:rFonts w:asciiTheme="minorHAnsi" w:hAnsiTheme="minorHAnsi"/>
              </w:rPr>
              <w:t xml:space="preserve"> </w:t>
            </w:r>
            <w:proofErr w:type="spellStart"/>
            <w:r w:rsidR="00862DF3">
              <w:rPr>
                <w:rFonts w:asciiTheme="minorHAnsi" w:hAnsiTheme="minorHAnsi"/>
              </w:rPr>
              <w:t>Tangenborgh</w:t>
            </w:r>
            <w:proofErr w:type="spellEnd"/>
            <w:r w:rsidR="00862DF3">
              <w:rPr>
                <w:rFonts w:asciiTheme="minorHAnsi" w:hAnsiTheme="minorHAnsi"/>
              </w:rPr>
              <w:t xml:space="preserve"> </w:t>
            </w:r>
          </w:p>
          <w:p w:rsidR="00D07A18" w:rsidRPr="003F75B8" w:rsidRDefault="00B21FC4">
            <w:pPr>
              <w:rPr>
                <w:rFonts w:asciiTheme="minorHAnsi" w:hAnsiTheme="minorHAnsi"/>
              </w:rPr>
            </w:pPr>
            <w:r>
              <w:rPr>
                <w:rFonts w:asciiTheme="minorHAnsi" w:hAnsiTheme="minorHAnsi"/>
              </w:rPr>
              <w:t>2.</w:t>
            </w:r>
            <w:r w:rsidR="008A2437">
              <w:rPr>
                <w:rFonts w:asciiTheme="minorHAnsi" w:hAnsiTheme="minorHAnsi"/>
              </w:rPr>
              <w:t xml:space="preserve"> Externe trainers, UMCG Ambulance zorg </w:t>
            </w:r>
            <w:r w:rsidR="00862DF3">
              <w:rPr>
                <w:rFonts w:asciiTheme="minorHAnsi" w:hAnsiTheme="minorHAnsi"/>
              </w:rPr>
              <w:t xml:space="preserve">Tynaarlo </w:t>
            </w:r>
            <w:bookmarkStart w:id="0" w:name="_GoBack"/>
            <w:bookmarkEnd w:id="0"/>
          </w:p>
          <w:p w:rsidR="003F75B8" w:rsidRDefault="00B21FC4">
            <w:pPr>
              <w:rPr>
                <w:rFonts w:asciiTheme="minorHAnsi" w:hAnsiTheme="minorHAnsi"/>
              </w:rPr>
            </w:pPr>
            <w:r>
              <w:rPr>
                <w:rFonts w:asciiTheme="minorHAnsi" w:hAnsiTheme="minorHAnsi"/>
              </w:rPr>
              <w:t>3.</w:t>
            </w:r>
          </w:p>
          <w:p w:rsidR="00B21FC4" w:rsidRPr="003F75B8" w:rsidRDefault="00B21FC4">
            <w:pPr>
              <w:rPr>
                <w:rFonts w:asciiTheme="minorHAnsi" w:hAnsiTheme="minorHAnsi"/>
              </w:rPr>
            </w:pPr>
            <w:r>
              <w:rPr>
                <w:rFonts w:asciiTheme="minorHAnsi" w:hAnsiTheme="minorHAnsi"/>
              </w:rPr>
              <w:t>4.</w:t>
            </w:r>
          </w:p>
          <w:p w:rsidR="003F75B8" w:rsidRPr="003F75B8" w:rsidRDefault="003F75B8">
            <w:pPr>
              <w:rPr>
                <w:rFonts w:asciiTheme="minorHAnsi" w:hAnsiTheme="minorHAnsi"/>
              </w:rPr>
            </w:pP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Locatie </w:t>
            </w:r>
          </w:p>
        </w:tc>
        <w:tc>
          <w:tcPr>
            <w:tcW w:w="5700" w:type="dxa"/>
          </w:tcPr>
          <w:p w:rsidR="003F75B8" w:rsidRPr="003F75B8" w:rsidRDefault="008A2437">
            <w:pPr>
              <w:rPr>
                <w:rFonts w:asciiTheme="minorHAnsi" w:hAnsiTheme="minorHAnsi"/>
              </w:rPr>
            </w:pPr>
            <w:proofErr w:type="spellStart"/>
            <w:r>
              <w:rPr>
                <w:rFonts w:asciiTheme="minorHAnsi" w:hAnsiTheme="minorHAnsi"/>
              </w:rPr>
              <w:t>Skillslab</w:t>
            </w:r>
            <w:proofErr w:type="spellEnd"/>
            <w:r>
              <w:rPr>
                <w:rFonts w:asciiTheme="minorHAnsi" w:hAnsiTheme="minorHAnsi"/>
              </w:rPr>
              <w:t xml:space="preserve"> </w:t>
            </w:r>
          </w:p>
          <w:p w:rsidR="003F75B8" w:rsidRPr="003F75B8" w:rsidRDefault="003F75B8">
            <w:pPr>
              <w:rPr>
                <w:rFonts w:asciiTheme="minorHAnsi" w:hAnsiTheme="minorHAnsi"/>
              </w:rPr>
            </w:pPr>
            <w:proofErr w:type="spellStart"/>
            <w:r w:rsidRPr="003F75B8">
              <w:rPr>
                <w:rFonts w:asciiTheme="minorHAnsi" w:hAnsiTheme="minorHAnsi"/>
              </w:rPr>
              <w:t>Spehornerbrink</w:t>
            </w:r>
            <w:proofErr w:type="spellEnd"/>
            <w:r w:rsidRPr="003F75B8">
              <w:rPr>
                <w:rFonts w:asciiTheme="minorHAnsi" w:hAnsiTheme="minorHAnsi"/>
              </w:rPr>
              <w:t xml:space="preserve"> 1 </w:t>
            </w:r>
          </w:p>
          <w:p w:rsidR="003F75B8" w:rsidRDefault="003F75B8">
            <w:pPr>
              <w:rPr>
                <w:rFonts w:asciiTheme="minorHAnsi" w:hAnsiTheme="minorHAnsi"/>
              </w:rPr>
            </w:pPr>
            <w:r w:rsidRPr="003F75B8">
              <w:rPr>
                <w:rFonts w:asciiTheme="minorHAnsi" w:hAnsiTheme="minorHAnsi"/>
              </w:rPr>
              <w:t>7812 KA Emmen</w:t>
            </w:r>
          </w:p>
          <w:p w:rsidR="00B21FC4" w:rsidRPr="003F75B8" w:rsidRDefault="00B21FC4">
            <w:pPr>
              <w:rPr>
                <w:rFonts w:asciiTheme="minorHAnsi" w:hAnsiTheme="minorHAnsi"/>
              </w:rPr>
            </w:pPr>
          </w:p>
        </w:tc>
      </w:tr>
      <w:tr w:rsidR="003F75B8" w:rsidTr="003F75B8">
        <w:tc>
          <w:tcPr>
            <w:tcW w:w="3794" w:type="dxa"/>
          </w:tcPr>
          <w:p w:rsidR="00D07A18" w:rsidRDefault="003F75B8">
            <w:pPr>
              <w:rPr>
                <w:rFonts w:asciiTheme="minorHAnsi" w:hAnsiTheme="minorHAnsi"/>
              </w:rPr>
            </w:pPr>
            <w:r w:rsidRPr="003F75B8">
              <w:rPr>
                <w:rFonts w:asciiTheme="minorHAnsi" w:hAnsiTheme="minorHAnsi"/>
              </w:rPr>
              <w:t xml:space="preserve">Geplande datum </w:t>
            </w:r>
            <w:r>
              <w:rPr>
                <w:rFonts w:asciiTheme="minorHAnsi" w:hAnsiTheme="minorHAnsi"/>
              </w:rPr>
              <w:t xml:space="preserve">of </w:t>
            </w:r>
          </w:p>
          <w:p w:rsidR="00D07A18" w:rsidRDefault="00D07A18">
            <w:pPr>
              <w:rPr>
                <w:rFonts w:asciiTheme="minorHAnsi" w:hAnsiTheme="minorHAnsi"/>
              </w:rPr>
            </w:pPr>
            <w:r>
              <w:rPr>
                <w:rFonts w:asciiTheme="minorHAnsi" w:hAnsiTheme="minorHAnsi"/>
              </w:rPr>
              <w:t>T</w:t>
            </w:r>
            <w:r w:rsidR="003F75B8">
              <w:rPr>
                <w:rFonts w:asciiTheme="minorHAnsi" w:hAnsiTheme="minorHAnsi"/>
              </w:rPr>
              <w:t xml:space="preserve">ussen datum van/tot </w:t>
            </w:r>
          </w:p>
          <w:p w:rsidR="003F75B8" w:rsidRPr="003F75B8" w:rsidRDefault="003F75B8">
            <w:pPr>
              <w:rPr>
                <w:rFonts w:asciiTheme="minorHAnsi" w:hAnsiTheme="minorHAnsi"/>
              </w:rPr>
            </w:pPr>
            <w:r>
              <w:rPr>
                <w:rFonts w:asciiTheme="minorHAnsi" w:hAnsiTheme="minorHAnsi"/>
              </w:rPr>
              <w:t xml:space="preserve">(overnemen uit LMS) </w:t>
            </w:r>
          </w:p>
          <w:p w:rsidR="003F75B8" w:rsidRPr="003F75B8" w:rsidRDefault="003F75B8">
            <w:pPr>
              <w:rPr>
                <w:rFonts w:asciiTheme="minorHAnsi" w:hAnsiTheme="minorHAnsi"/>
              </w:rPr>
            </w:pPr>
          </w:p>
        </w:tc>
        <w:tc>
          <w:tcPr>
            <w:tcW w:w="5700" w:type="dxa"/>
          </w:tcPr>
          <w:p w:rsidR="003F75B8" w:rsidRPr="003F75B8" w:rsidRDefault="008A2437">
            <w:pPr>
              <w:rPr>
                <w:rFonts w:asciiTheme="minorHAnsi" w:hAnsiTheme="minorHAnsi"/>
              </w:rPr>
            </w:pPr>
            <w:r>
              <w:rPr>
                <w:rFonts w:asciiTheme="minorHAnsi" w:hAnsiTheme="minorHAnsi"/>
              </w:rPr>
              <w:t>01-02-2020 t/m 31 12 2020</w:t>
            </w:r>
          </w:p>
        </w:tc>
      </w:tr>
      <w:tr w:rsidR="00354816" w:rsidTr="003F75B8">
        <w:tc>
          <w:tcPr>
            <w:tcW w:w="3794" w:type="dxa"/>
          </w:tcPr>
          <w:p w:rsidR="00354816" w:rsidRPr="00354816" w:rsidRDefault="00354816">
            <w:pPr>
              <w:rPr>
                <w:rFonts w:asciiTheme="minorHAnsi" w:hAnsiTheme="minorHAnsi"/>
                <w:color w:val="00B050"/>
              </w:rPr>
            </w:pPr>
            <w:r w:rsidRPr="00B21FC4">
              <w:rPr>
                <w:rFonts w:asciiTheme="minorHAnsi" w:hAnsiTheme="minorHAnsi"/>
              </w:rPr>
              <w:t>Aantal bijeenkomsten</w:t>
            </w:r>
          </w:p>
        </w:tc>
        <w:tc>
          <w:tcPr>
            <w:tcW w:w="5700" w:type="dxa"/>
          </w:tcPr>
          <w:p w:rsidR="00354816" w:rsidRDefault="008A2437">
            <w:pPr>
              <w:rPr>
                <w:rFonts w:asciiTheme="minorHAnsi" w:hAnsiTheme="minorHAnsi"/>
              </w:rPr>
            </w:pPr>
            <w:r>
              <w:rPr>
                <w:rFonts w:asciiTheme="minorHAnsi" w:hAnsiTheme="minorHAnsi"/>
              </w:rPr>
              <w:t>1</w:t>
            </w:r>
          </w:p>
          <w:p w:rsidR="00354816" w:rsidRPr="003F75B8" w:rsidRDefault="00354816">
            <w:pPr>
              <w:rPr>
                <w:rFonts w:asciiTheme="minorHAnsi" w:hAnsiTheme="minorHAnsi"/>
              </w:rPr>
            </w:pPr>
          </w:p>
        </w:tc>
      </w:tr>
      <w:tr w:rsidR="00354816" w:rsidTr="003F75B8">
        <w:tc>
          <w:tcPr>
            <w:tcW w:w="3794" w:type="dxa"/>
          </w:tcPr>
          <w:p w:rsidR="00354816" w:rsidRPr="00B21FC4" w:rsidRDefault="00354816">
            <w:pPr>
              <w:rPr>
                <w:rFonts w:asciiTheme="minorHAnsi" w:hAnsiTheme="minorHAnsi"/>
              </w:rPr>
            </w:pPr>
            <w:r w:rsidRPr="00B21FC4">
              <w:rPr>
                <w:rFonts w:asciiTheme="minorHAnsi" w:hAnsiTheme="minorHAnsi"/>
              </w:rPr>
              <w:lastRenderedPageBreak/>
              <w:t>Zijn de bijeenkomsten afzonderlijk van elkaar te volgen?</w:t>
            </w:r>
          </w:p>
          <w:p w:rsidR="00B21FC4" w:rsidRPr="00354816" w:rsidRDefault="00B21FC4">
            <w:pPr>
              <w:rPr>
                <w:rFonts w:asciiTheme="minorHAnsi" w:hAnsiTheme="minorHAnsi"/>
                <w:color w:val="00B050"/>
              </w:rPr>
            </w:pPr>
          </w:p>
        </w:tc>
        <w:tc>
          <w:tcPr>
            <w:tcW w:w="5700" w:type="dxa"/>
          </w:tcPr>
          <w:p w:rsidR="00354816" w:rsidRPr="004E120F" w:rsidRDefault="00D336BD" w:rsidP="00354816">
            <w:pPr>
              <w:rPr>
                <w:rFonts w:asciiTheme="minorHAnsi" w:hAnsiTheme="minorHAnsi" w:cs="Arial"/>
                <w:color w:val="000000" w:themeColor="text1"/>
                <w:sz w:val="18"/>
                <w:szCs w:val="18"/>
              </w:rPr>
            </w:pPr>
            <w:sdt>
              <w:sdtPr>
                <w:rPr>
                  <w:rFonts w:asciiTheme="minorHAnsi" w:hAnsiTheme="minorHAnsi"/>
                  <w:sz w:val="18"/>
                  <w:szCs w:val="18"/>
                </w:rPr>
                <w:id w:val="-1887332554"/>
                <w14:checkbox>
                  <w14:checked w14:val="0"/>
                  <w14:checkedState w14:val="2612" w14:font="MS Gothic"/>
                  <w14:uncheckedState w14:val="2610" w14:font="MS Gothic"/>
                </w14:checkbox>
              </w:sdtPr>
              <w:sdtEndPr/>
              <w:sdtContent>
                <w:r w:rsidR="00354816">
                  <w:rPr>
                    <w:rFonts w:ascii="MS Gothic" w:eastAsia="MS Gothic" w:hAnsi="MS Gothic" w:hint="eastAsia"/>
                    <w:sz w:val="18"/>
                    <w:szCs w:val="18"/>
                  </w:rPr>
                  <w:t>☐</w:t>
                </w:r>
              </w:sdtContent>
            </w:sdt>
            <w:r w:rsidR="00354816">
              <w:rPr>
                <w:rFonts w:asciiTheme="minorHAnsi" w:hAnsiTheme="minorHAnsi" w:cs="Arial"/>
                <w:color w:val="FF0000"/>
              </w:rPr>
              <w:t xml:space="preserve">  </w:t>
            </w:r>
            <w:r w:rsidR="00354816" w:rsidRPr="004E120F">
              <w:rPr>
                <w:rFonts w:asciiTheme="minorHAnsi" w:hAnsiTheme="minorHAnsi" w:cs="Arial"/>
                <w:color w:val="000000" w:themeColor="text1"/>
              </w:rPr>
              <w:t>ja</w:t>
            </w:r>
            <w:r w:rsidR="00354816">
              <w:rPr>
                <w:rFonts w:asciiTheme="minorHAnsi" w:hAnsiTheme="minorHAnsi" w:cs="Arial"/>
                <w:color w:val="000000" w:themeColor="text1"/>
              </w:rPr>
              <w:t xml:space="preserve"> </w:t>
            </w:r>
            <w:r w:rsidR="00354816" w:rsidRPr="004E120F">
              <w:rPr>
                <w:rFonts w:asciiTheme="minorHAnsi" w:hAnsiTheme="minorHAnsi" w:cs="Arial"/>
                <w:color w:val="000000" w:themeColor="text1"/>
                <w:sz w:val="18"/>
                <w:szCs w:val="18"/>
              </w:rPr>
              <w:t xml:space="preserve"> </w:t>
            </w:r>
            <w:r w:rsidR="00354816">
              <w:rPr>
                <w:rFonts w:asciiTheme="minorHAnsi" w:hAnsiTheme="minorHAnsi" w:cs="Arial"/>
                <w:color w:val="000000" w:themeColor="text1"/>
                <w:sz w:val="18"/>
                <w:szCs w:val="18"/>
              </w:rPr>
              <w:t xml:space="preserve">     </w:t>
            </w:r>
            <w:r w:rsidR="00354816" w:rsidRPr="004E120F">
              <w:rPr>
                <w:rFonts w:asciiTheme="minorHAnsi" w:hAnsiTheme="minorHAnsi" w:cs="Arial"/>
                <w:color w:val="000000" w:themeColor="text1"/>
                <w:sz w:val="18"/>
                <w:szCs w:val="18"/>
              </w:rPr>
              <w:t>(accreditatiepunten per bijeenkomst</w:t>
            </w:r>
            <w:r w:rsidR="00354816">
              <w:rPr>
                <w:rFonts w:asciiTheme="minorHAnsi" w:hAnsiTheme="minorHAnsi" w:cs="Arial"/>
                <w:color w:val="000000" w:themeColor="text1"/>
                <w:sz w:val="18"/>
                <w:szCs w:val="18"/>
              </w:rPr>
              <w:t>)</w:t>
            </w:r>
          </w:p>
          <w:p w:rsidR="00354816" w:rsidRPr="003F75B8" w:rsidRDefault="00D336BD" w:rsidP="00354816">
            <w:pPr>
              <w:rPr>
                <w:rFonts w:asciiTheme="minorHAnsi" w:hAnsiTheme="minorHAnsi"/>
              </w:rPr>
            </w:pPr>
            <w:sdt>
              <w:sdtPr>
                <w:rPr>
                  <w:rFonts w:asciiTheme="minorHAnsi" w:hAnsiTheme="minorHAnsi"/>
                  <w:color w:val="000000" w:themeColor="text1"/>
                  <w:sz w:val="18"/>
                  <w:szCs w:val="18"/>
                </w:rPr>
                <w:id w:val="-1204631252"/>
                <w14:checkbox>
                  <w14:checked w14:val="1"/>
                  <w14:checkedState w14:val="2612" w14:font="MS Gothic"/>
                  <w14:uncheckedState w14:val="2610" w14:font="MS Gothic"/>
                </w14:checkbox>
              </w:sdtPr>
              <w:sdtEndPr/>
              <w:sdtContent>
                <w:r w:rsidR="008A2437">
                  <w:rPr>
                    <w:rFonts w:ascii="MS Gothic" w:eastAsia="MS Gothic" w:hAnsi="MS Gothic" w:hint="eastAsia"/>
                    <w:color w:val="000000" w:themeColor="text1"/>
                    <w:sz w:val="18"/>
                    <w:szCs w:val="18"/>
                  </w:rPr>
                  <w:t>☒</w:t>
                </w:r>
              </w:sdtContent>
            </w:sdt>
            <w:r w:rsidR="00354816" w:rsidRPr="004E120F">
              <w:rPr>
                <w:rFonts w:asciiTheme="minorHAnsi" w:hAnsiTheme="minorHAnsi" w:cs="Arial"/>
                <w:color w:val="000000" w:themeColor="text1"/>
              </w:rPr>
              <w:t xml:space="preserve">  nee  </w:t>
            </w:r>
            <w:r w:rsidR="00354816" w:rsidRPr="004E120F">
              <w:rPr>
                <w:rFonts w:asciiTheme="minorHAnsi" w:hAnsiTheme="minorHAnsi" w:cs="Arial"/>
                <w:color w:val="000000" w:themeColor="text1"/>
                <w:sz w:val="18"/>
                <w:szCs w:val="18"/>
              </w:rPr>
              <w:t>(eenmalige toekenning accreditatiepunten</w:t>
            </w:r>
            <w:r w:rsidR="00354816">
              <w:rPr>
                <w:rFonts w:asciiTheme="minorHAnsi" w:hAnsiTheme="minorHAnsi" w:cs="Arial"/>
                <w:color w:val="000000" w:themeColor="text1"/>
                <w:sz w:val="18"/>
                <w:szCs w:val="18"/>
              </w:rPr>
              <w:t>)</w:t>
            </w:r>
          </w:p>
        </w:tc>
      </w:tr>
    </w:tbl>
    <w:p w:rsidR="003F75B8" w:rsidRDefault="003F75B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F554F2" w:rsidTr="00F554F2">
        <w:tc>
          <w:tcPr>
            <w:tcW w:w="3794" w:type="dxa"/>
          </w:tcPr>
          <w:p w:rsidR="00F554F2" w:rsidRDefault="00F554F2">
            <w:pPr>
              <w:rPr>
                <w:rFonts w:asciiTheme="minorHAnsi" w:hAnsiTheme="minorHAnsi"/>
                <w:b/>
              </w:rPr>
            </w:pPr>
            <w:r>
              <w:rPr>
                <w:rFonts w:asciiTheme="minorHAnsi" w:hAnsiTheme="minorHAnsi"/>
                <w:b/>
              </w:rPr>
              <w:t>Literatuur</w:t>
            </w:r>
          </w:p>
        </w:tc>
        <w:tc>
          <w:tcPr>
            <w:tcW w:w="5700" w:type="dxa"/>
          </w:tcPr>
          <w:p w:rsidR="00F554F2" w:rsidRDefault="00F554F2">
            <w:pPr>
              <w:rPr>
                <w:rFonts w:asciiTheme="minorHAnsi" w:hAnsiTheme="minorHAnsi"/>
                <w:b/>
              </w:rPr>
            </w:pPr>
          </w:p>
        </w:tc>
      </w:tr>
      <w:tr w:rsidR="00F554F2" w:rsidTr="00F554F2">
        <w:tc>
          <w:tcPr>
            <w:tcW w:w="3794" w:type="dxa"/>
          </w:tcPr>
          <w:p w:rsidR="00F554F2" w:rsidRPr="00374D8A" w:rsidRDefault="00F554F2" w:rsidP="00F554F2">
            <w:pPr>
              <w:rPr>
                <w:rFonts w:asciiTheme="minorHAnsi" w:hAnsiTheme="minorHAnsi"/>
              </w:rPr>
            </w:pPr>
            <w:r w:rsidRPr="00374D8A">
              <w:rPr>
                <w:rFonts w:asciiTheme="minorHAnsi" w:hAnsiTheme="minorHAnsi"/>
              </w:rPr>
              <w:t xml:space="preserve">Bronnen </w:t>
            </w:r>
          </w:p>
          <w:p w:rsidR="00F554F2" w:rsidRPr="00374D8A" w:rsidRDefault="00F554F2" w:rsidP="00F554F2">
            <w:pPr>
              <w:rPr>
                <w:rFonts w:asciiTheme="minorHAnsi" w:hAnsiTheme="minorHAnsi"/>
              </w:rPr>
            </w:pPr>
          </w:p>
        </w:tc>
        <w:tc>
          <w:tcPr>
            <w:tcW w:w="5700" w:type="dxa"/>
          </w:tcPr>
          <w:p w:rsidR="008A2437" w:rsidRDefault="008A2437" w:rsidP="008A2437">
            <w:pPr>
              <w:rPr>
                <w:rFonts w:asciiTheme="minorHAnsi" w:hAnsiTheme="minorHAnsi"/>
              </w:rPr>
            </w:pPr>
            <w:r w:rsidRPr="008A2437">
              <w:rPr>
                <w:rFonts w:asciiTheme="minorHAnsi" w:hAnsiTheme="minorHAnsi"/>
              </w:rPr>
              <w:t>Blaaskatheterisatie bij vrouw, verblijfskatheter (basis werkinstructie) (Versie 3)</w:t>
            </w:r>
            <w:r w:rsidRPr="008A2437">
              <w:rPr>
                <w:rFonts w:cs="Arial"/>
                <w:color w:val="000000"/>
                <w:sz w:val="18"/>
                <w:szCs w:val="18"/>
                <w:shd w:val="clear" w:color="auto" w:fill="FFFFFF"/>
              </w:rPr>
              <w:t xml:space="preserve"> </w:t>
            </w:r>
            <w:r w:rsidRPr="008A2437">
              <w:rPr>
                <w:rFonts w:asciiTheme="minorHAnsi" w:hAnsiTheme="minorHAnsi"/>
              </w:rPr>
              <w:t xml:space="preserve">Gepubliceerd op 03-09-2018. © Copyright </w:t>
            </w:r>
            <w:proofErr w:type="spellStart"/>
            <w:r w:rsidRPr="008A2437">
              <w:rPr>
                <w:rFonts w:asciiTheme="minorHAnsi" w:hAnsiTheme="minorHAnsi"/>
              </w:rPr>
              <w:t>Vilans</w:t>
            </w:r>
            <w:proofErr w:type="spellEnd"/>
            <w:r w:rsidRPr="008A2437">
              <w:rPr>
                <w:rFonts w:asciiTheme="minorHAnsi" w:hAnsiTheme="minorHAnsi"/>
              </w:rPr>
              <w:t xml:space="preserve"> 2018</w:t>
            </w:r>
          </w:p>
          <w:p w:rsidR="008A2437" w:rsidRDefault="008A2437" w:rsidP="008A2437">
            <w:pPr>
              <w:rPr>
                <w:rFonts w:asciiTheme="minorHAnsi" w:hAnsiTheme="minorHAnsi"/>
              </w:rPr>
            </w:pPr>
          </w:p>
          <w:p w:rsidR="008A2437" w:rsidRDefault="008A2437" w:rsidP="008A2437">
            <w:pPr>
              <w:rPr>
                <w:rFonts w:asciiTheme="minorHAnsi" w:hAnsiTheme="minorHAnsi"/>
              </w:rPr>
            </w:pPr>
            <w:r w:rsidRPr="008A2437">
              <w:rPr>
                <w:rFonts w:asciiTheme="minorHAnsi" w:hAnsiTheme="minorHAnsi"/>
              </w:rPr>
              <w:t>Blaaskatheterisatie bij vrouw, eenmalig (basis werkinstructie) (Versie 2)</w:t>
            </w:r>
            <w:r w:rsidRPr="008A2437">
              <w:rPr>
                <w:rFonts w:cs="Arial"/>
                <w:color w:val="000000"/>
                <w:sz w:val="18"/>
                <w:szCs w:val="18"/>
                <w:shd w:val="clear" w:color="auto" w:fill="FFFFFF"/>
              </w:rPr>
              <w:t xml:space="preserve"> </w:t>
            </w:r>
            <w:r w:rsidRPr="008A2437">
              <w:rPr>
                <w:rFonts w:asciiTheme="minorHAnsi" w:hAnsiTheme="minorHAnsi"/>
              </w:rPr>
              <w:t xml:space="preserve">Gepubliceerd op 03-09-2018. © Copyright </w:t>
            </w:r>
            <w:proofErr w:type="spellStart"/>
            <w:r w:rsidRPr="008A2437">
              <w:rPr>
                <w:rFonts w:asciiTheme="minorHAnsi" w:hAnsiTheme="minorHAnsi"/>
              </w:rPr>
              <w:t>Vilans</w:t>
            </w:r>
            <w:proofErr w:type="spellEnd"/>
            <w:r w:rsidRPr="008A2437">
              <w:rPr>
                <w:rFonts w:asciiTheme="minorHAnsi" w:hAnsiTheme="minorHAnsi"/>
              </w:rPr>
              <w:t xml:space="preserve"> 2018</w:t>
            </w:r>
          </w:p>
          <w:p w:rsidR="008A2437" w:rsidRDefault="008A2437" w:rsidP="008A2437">
            <w:pPr>
              <w:rPr>
                <w:rFonts w:asciiTheme="minorHAnsi" w:hAnsiTheme="minorHAnsi"/>
              </w:rPr>
            </w:pPr>
          </w:p>
          <w:p w:rsidR="008A2437" w:rsidRDefault="008A2437" w:rsidP="008A2437">
            <w:pPr>
              <w:rPr>
                <w:rFonts w:asciiTheme="minorHAnsi" w:hAnsiTheme="minorHAnsi"/>
              </w:rPr>
            </w:pPr>
            <w:r>
              <w:rPr>
                <w:rFonts w:asciiTheme="minorHAnsi" w:hAnsiTheme="minorHAnsi"/>
              </w:rPr>
              <w:t xml:space="preserve">Achtergrond informatie, bronnen via </w:t>
            </w:r>
            <w:proofErr w:type="spellStart"/>
            <w:r>
              <w:rPr>
                <w:rFonts w:asciiTheme="minorHAnsi" w:hAnsiTheme="minorHAnsi"/>
              </w:rPr>
              <w:t>Vilans</w:t>
            </w:r>
            <w:proofErr w:type="spellEnd"/>
            <w:r>
              <w:rPr>
                <w:rFonts w:asciiTheme="minorHAnsi" w:hAnsiTheme="minorHAnsi"/>
              </w:rPr>
              <w:t xml:space="preserve"> portal </w:t>
            </w:r>
          </w:p>
          <w:p w:rsidR="008A2437" w:rsidRPr="008A2437" w:rsidRDefault="00D336BD" w:rsidP="008A2437">
            <w:pPr>
              <w:rPr>
                <w:rFonts w:asciiTheme="minorHAnsi" w:hAnsiTheme="minorHAnsi"/>
              </w:rPr>
            </w:pPr>
            <w:hyperlink r:id="rId18" w:tgtFrame="_blank" w:history="1">
              <w:r w:rsidR="008A2437" w:rsidRPr="008A2437">
                <w:rPr>
                  <w:rStyle w:val="Hyperlink"/>
                  <w:rFonts w:asciiTheme="minorHAnsi" w:hAnsiTheme="minorHAnsi"/>
                  <w:color w:val="auto"/>
                  <w:u w:val="none"/>
                </w:rPr>
                <w:t>Anatomie urinewegstelsel</w:t>
              </w:r>
            </w:hyperlink>
          </w:p>
          <w:p w:rsidR="008A2437" w:rsidRPr="008A2437" w:rsidRDefault="00D336BD" w:rsidP="008A2437">
            <w:pPr>
              <w:rPr>
                <w:rFonts w:asciiTheme="minorHAnsi" w:hAnsiTheme="minorHAnsi"/>
              </w:rPr>
            </w:pPr>
            <w:hyperlink r:id="rId19" w:history="1">
              <w:r w:rsidR="008A2437" w:rsidRPr="008A2437">
                <w:rPr>
                  <w:rStyle w:val="Hyperlink"/>
                  <w:rFonts w:asciiTheme="minorHAnsi" w:hAnsiTheme="minorHAnsi"/>
                  <w:color w:val="auto"/>
                  <w:u w:val="none"/>
                </w:rPr>
                <w:t>Blaaskatheterisatie</w:t>
              </w:r>
            </w:hyperlink>
            <w:r w:rsidR="008A2437" w:rsidRPr="008A2437">
              <w:rPr>
                <w:rFonts w:asciiTheme="minorHAnsi" w:hAnsiTheme="minorHAnsi"/>
              </w:rPr>
              <w:br/>
            </w:r>
            <w:hyperlink r:id="rId20" w:history="1">
              <w:r w:rsidR="008A2437" w:rsidRPr="008A2437">
                <w:rPr>
                  <w:rStyle w:val="Hyperlink"/>
                  <w:rFonts w:asciiTheme="minorHAnsi" w:hAnsiTheme="minorHAnsi"/>
                  <w:color w:val="auto"/>
                  <w:u w:val="none"/>
                </w:rPr>
                <w:t>Katheterisatie via urethra</w:t>
              </w:r>
            </w:hyperlink>
            <w:r w:rsidR="008A2437" w:rsidRPr="008A2437">
              <w:rPr>
                <w:rFonts w:asciiTheme="minorHAnsi" w:hAnsiTheme="minorHAnsi"/>
              </w:rPr>
              <w:br/>
            </w:r>
            <w:hyperlink r:id="rId21" w:history="1">
              <w:r w:rsidR="008A2437" w:rsidRPr="008A2437">
                <w:rPr>
                  <w:rStyle w:val="Hyperlink"/>
                  <w:rFonts w:asciiTheme="minorHAnsi" w:hAnsiTheme="minorHAnsi"/>
                  <w:color w:val="auto"/>
                  <w:u w:val="none"/>
                </w:rPr>
                <w:t>Observatiepunten en complicaties bij katheterisatie</w:t>
              </w:r>
            </w:hyperlink>
          </w:p>
          <w:p w:rsidR="00B21FC4" w:rsidRDefault="00B21FC4" w:rsidP="00B21FC4">
            <w:pPr>
              <w:rPr>
                <w:rFonts w:asciiTheme="minorHAnsi" w:hAnsiTheme="minorHAnsi"/>
              </w:rPr>
            </w:pPr>
          </w:p>
          <w:p w:rsidR="00B21FC4" w:rsidRDefault="00B21FC4" w:rsidP="00B21FC4">
            <w:pPr>
              <w:rPr>
                <w:rFonts w:asciiTheme="minorHAnsi" w:hAnsiTheme="minorHAnsi"/>
                <w:b/>
              </w:rPr>
            </w:pPr>
          </w:p>
        </w:tc>
      </w:tr>
      <w:tr w:rsidR="00D07A18" w:rsidTr="00F554F2">
        <w:tc>
          <w:tcPr>
            <w:tcW w:w="3794" w:type="dxa"/>
          </w:tcPr>
          <w:p w:rsidR="00374D8A" w:rsidRPr="00374D8A" w:rsidRDefault="00374D8A" w:rsidP="00F554F2">
            <w:pPr>
              <w:rPr>
                <w:rFonts w:asciiTheme="minorHAnsi" w:hAnsiTheme="minorHAnsi"/>
              </w:rPr>
            </w:pPr>
            <w:r w:rsidRPr="00374D8A">
              <w:rPr>
                <w:rFonts w:asciiTheme="minorHAnsi" w:hAnsiTheme="minorHAnsi"/>
              </w:rPr>
              <w:t>Relevante</w:t>
            </w:r>
            <w:r w:rsidR="00D07A18" w:rsidRPr="00374D8A">
              <w:rPr>
                <w:rFonts w:asciiTheme="minorHAnsi" w:hAnsiTheme="minorHAnsi"/>
              </w:rPr>
              <w:t xml:space="preserve"> informatie toevoegen als bijlage</w:t>
            </w:r>
            <w:r w:rsidRPr="00374D8A">
              <w:rPr>
                <w:rFonts w:asciiTheme="minorHAnsi" w:hAnsiTheme="minorHAnsi"/>
              </w:rPr>
              <w:t>.</w:t>
            </w:r>
          </w:p>
          <w:p w:rsidR="00374D8A" w:rsidRPr="00374D8A" w:rsidRDefault="00374D8A" w:rsidP="00F554F2">
            <w:pPr>
              <w:rPr>
                <w:rFonts w:asciiTheme="minorHAnsi" w:hAnsiTheme="minorHAnsi"/>
              </w:rPr>
            </w:pPr>
          </w:p>
          <w:p w:rsidR="00D07A18" w:rsidRPr="00374D8A" w:rsidRDefault="00D07A18" w:rsidP="00F554F2">
            <w:pPr>
              <w:rPr>
                <w:rFonts w:asciiTheme="minorHAnsi" w:hAnsiTheme="minorHAnsi"/>
              </w:rPr>
            </w:pPr>
            <w:r w:rsidRPr="00374D8A">
              <w:rPr>
                <w:rFonts w:asciiTheme="minorHAnsi" w:hAnsiTheme="minorHAnsi"/>
              </w:rPr>
              <w:t>Toegevoegd als bijlage</w:t>
            </w:r>
            <w:r w:rsidR="00374D8A" w:rsidRPr="00374D8A">
              <w:rPr>
                <w:rFonts w:asciiTheme="minorHAnsi" w:hAnsiTheme="minorHAnsi"/>
              </w:rPr>
              <w:t xml:space="preserve">: </w:t>
            </w:r>
          </w:p>
        </w:tc>
        <w:tc>
          <w:tcPr>
            <w:tcW w:w="5700" w:type="dxa"/>
          </w:tcPr>
          <w:p w:rsidR="00D07A18" w:rsidRDefault="00D07A18">
            <w:pPr>
              <w:rPr>
                <w:rFonts w:asciiTheme="minorHAnsi" w:hAnsiTheme="minorHAnsi"/>
              </w:rPr>
            </w:pPr>
            <w:proofErr w:type="spellStart"/>
            <w:r>
              <w:rPr>
                <w:rFonts w:asciiTheme="minorHAnsi" w:hAnsiTheme="minorHAnsi"/>
              </w:rPr>
              <w:t>Powerpoint</w:t>
            </w:r>
            <w:proofErr w:type="spellEnd"/>
            <w:r>
              <w:rPr>
                <w:rFonts w:asciiTheme="minorHAnsi" w:hAnsiTheme="minorHAnsi"/>
              </w:rPr>
              <w:t xml:space="preserve"> </w:t>
            </w:r>
          </w:p>
          <w:p w:rsidR="00D07A18" w:rsidRDefault="00D07A18">
            <w:pPr>
              <w:rPr>
                <w:rFonts w:asciiTheme="minorHAnsi" w:hAnsiTheme="minorHAnsi"/>
              </w:rPr>
            </w:pPr>
          </w:p>
          <w:p w:rsidR="00374D8A" w:rsidRPr="00F554F2" w:rsidRDefault="00374D8A">
            <w:pPr>
              <w:rPr>
                <w:rFonts w:asciiTheme="minorHAnsi" w:hAnsiTheme="minorHAnsi"/>
              </w:rPr>
            </w:pPr>
          </w:p>
        </w:tc>
      </w:tr>
    </w:tbl>
    <w:p w:rsidR="00F554F2" w:rsidRDefault="00F554F2">
      <w:pPr>
        <w:rPr>
          <w:rFonts w:asciiTheme="minorHAnsi" w:hAnsiTheme="minorHAnsi"/>
          <w:b/>
        </w:rPr>
      </w:pPr>
    </w:p>
    <w:p w:rsidR="00F554F2" w:rsidRDefault="00F554F2">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rsidP="003F75B8">
            <w:pPr>
              <w:rPr>
                <w:rFonts w:asciiTheme="minorHAnsi" w:hAnsiTheme="minorHAnsi"/>
                <w:b/>
              </w:rPr>
            </w:pPr>
            <w:r>
              <w:rPr>
                <w:rFonts w:asciiTheme="minorHAnsi" w:hAnsiTheme="minorHAnsi"/>
                <w:b/>
              </w:rPr>
              <w:t>Instellingsinformatie</w:t>
            </w:r>
          </w:p>
        </w:tc>
        <w:tc>
          <w:tcPr>
            <w:tcW w:w="5700" w:type="dxa"/>
          </w:tcPr>
          <w:p w:rsidR="003F75B8" w:rsidRDefault="003F75B8">
            <w:pPr>
              <w:rPr>
                <w:rFonts w:asciiTheme="minorHAnsi" w:hAnsiTheme="minorHAnsi"/>
              </w:rPr>
            </w:pPr>
            <w:r w:rsidRPr="003F75B8">
              <w:rPr>
                <w:rFonts w:asciiTheme="minorHAnsi" w:hAnsiTheme="minorHAnsi"/>
              </w:rPr>
              <w:t xml:space="preserve">Alle scholingen staan vermeld in het LMS. Procedure  aanmelden, afmelden, evaluatie en toetsing staan per scholing beschreven bij het onderdeel informatie </w:t>
            </w:r>
            <w:r>
              <w:rPr>
                <w:rFonts w:asciiTheme="minorHAnsi" w:hAnsiTheme="minorHAnsi"/>
              </w:rPr>
              <w:t xml:space="preserve">en instructie en bij FAQ. </w:t>
            </w:r>
          </w:p>
          <w:p w:rsidR="002E2CA4" w:rsidRDefault="002E2CA4">
            <w:pPr>
              <w:rPr>
                <w:rFonts w:asciiTheme="minorHAnsi" w:hAnsiTheme="minorHAnsi"/>
              </w:rPr>
            </w:pPr>
          </w:p>
          <w:p w:rsidR="002E2CA4" w:rsidRDefault="002E2CA4">
            <w:pPr>
              <w:rPr>
                <w:rFonts w:asciiTheme="minorHAnsi" w:hAnsiTheme="minorHAnsi"/>
              </w:rPr>
            </w:pPr>
            <w:r>
              <w:rPr>
                <w:rFonts w:asciiTheme="minorHAnsi" w:hAnsiTheme="minorHAnsi"/>
              </w:rPr>
              <w:t xml:space="preserve">Het evaluatieformulier met daarin vakinhoudelijke-, didactische- en organisatie aspecten is bij alle scholingen onderdeel  van het </w:t>
            </w:r>
            <w:proofErr w:type="spellStart"/>
            <w:r>
              <w:rPr>
                <w:rFonts w:asciiTheme="minorHAnsi" w:hAnsiTheme="minorHAnsi"/>
              </w:rPr>
              <w:t>leerpad</w:t>
            </w:r>
            <w:proofErr w:type="spellEnd"/>
            <w:r>
              <w:rPr>
                <w:rFonts w:asciiTheme="minorHAnsi" w:hAnsiTheme="minorHAnsi"/>
              </w:rPr>
              <w:t xml:space="preserve">. </w:t>
            </w:r>
          </w:p>
          <w:p w:rsidR="003F75B8" w:rsidRPr="003F75B8" w:rsidRDefault="003F75B8">
            <w:pPr>
              <w:rPr>
                <w:rFonts w:asciiTheme="minorHAnsi" w:hAnsiTheme="minorHAnsi"/>
              </w:rPr>
            </w:pPr>
          </w:p>
        </w:tc>
      </w:tr>
      <w:tr w:rsidR="002E2CA4" w:rsidTr="003F75B8">
        <w:tc>
          <w:tcPr>
            <w:tcW w:w="3794" w:type="dxa"/>
          </w:tcPr>
          <w:p w:rsidR="002E2CA4" w:rsidRDefault="002E2CA4" w:rsidP="003F75B8">
            <w:pPr>
              <w:rPr>
                <w:rFonts w:asciiTheme="minorHAnsi" w:hAnsiTheme="minorHAnsi"/>
                <w:b/>
              </w:rPr>
            </w:pPr>
            <w:r>
              <w:rPr>
                <w:rFonts w:asciiTheme="minorHAnsi" w:hAnsiTheme="minorHAnsi"/>
                <w:b/>
              </w:rPr>
              <w:t xml:space="preserve">Docenten </w:t>
            </w:r>
          </w:p>
        </w:tc>
        <w:tc>
          <w:tcPr>
            <w:tcW w:w="5700" w:type="dxa"/>
          </w:tcPr>
          <w:p w:rsidR="002E2CA4" w:rsidRDefault="002E2CA4">
            <w:pPr>
              <w:rPr>
                <w:rFonts w:asciiTheme="minorHAnsi" w:hAnsiTheme="minorHAnsi"/>
              </w:rPr>
            </w:pPr>
            <w:r>
              <w:rPr>
                <w:rFonts w:asciiTheme="minorHAnsi" w:hAnsiTheme="minorHAnsi"/>
              </w:rPr>
              <w:t>Alle interne en externe trainers van Tangenborgh zijn vakinhoudelijk en/of didactische gekwalificeerd. Zij beschikken allen over een docenten status in het LMS. Dit betekend dat er per trainer een profiel is aan</w:t>
            </w:r>
            <w:r w:rsidR="00D07A18">
              <w:rPr>
                <w:rFonts w:asciiTheme="minorHAnsi" w:hAnsiTheme="minorHAnsi"/>
              </w:rPr>
              <w:t xml:space="preserve">gemaakt met personalia, functie </w:t>
            </w:r>
            <w:r>
              <w:rPr>
                <w:rFonts w:asciiTheme="minorHAnsi" w:hAnsiTheme="minorHAnsi"/>
              </w:rPr>
              <w:t xml:space="preserve">informatie en dergelijke. </w:t>
            </w:r>
          </w:p>
          <w:p w:rsidR="00374D8A" w:rsidRPr="003F75B8" w:rsidRDefault="00374D8A">
            <w:pPr>
              <w:rPr>
                <w:rFonts w:asciiTheme="minorHAnsi" w:hAnsiTheme="minorHAnsi"/>
              </w:rPr>
            </w:pPr>
          </w:p>
        </w:tc>
      </w:tr>
    </w:tbl>
    <w:p w:rsidR="00D07A18" w:rsidRDefault="00D07A1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07A18" w:rsidRPr="00D07A18" w:rsidTr="00D07A18">
        <w:trPr>
          <w:trHeight w:val="904"/>
        </w:trPr>
        <w:tc>
          <w:tcPr>
            <w:tcW w:w="3794" w:type="dxa"/>
          </w:tcPr>
          <w:p w:rsidR="00D07A18" w:rsidRPr="00D07A18" w:rsidRDefault="00D07A18" w:rsidP="00D07A18">
            <w:pPr>
              <w:rPr>
                <w:rFonts w:asciiTheme="minorHAnsi" w:hAnsiTheme="minorHAnsi"/>
                <w:b/>
              </w:rPr>
            </w:pPr>
            <w:r w:rsidRPr="00D07A18">
              <w:rPr>
                <w:rFonts w:asciiTheme="minorHAnsi" w:hAnsiTheme="minorHAnsi"/>
                <w:b/>
              </w:rPr>
              <w:t xml:space="preserve">Checklist volledig ingevuld </w:t>
            </w:r>
          </w:p>
        </w:tc>
        <w:tc>
          <w:tcPr>
            <w:tcW w:w="5700" w:type="dxa"/>
          </w:tcPr>
          <w:p w:rsidR="0046722B" w:rsidRPr="00D07A18" w:rsidRDefault="00D07A18" w:rsidP="00D07A18">
            <w:pPr>
              <w:pStyle w:val="Lijstalinea"/>
              <w:numPr>
                <w:ilvl w:val="0"/>
                <w:numId w:val="21"/>
              </w:numPr>
              <w:rPr>
                <w:rFonts w:asciiTheme="minorHAnsi" w:hAnsiTheme="minorHAnsi"/>
              </w:rPr>
            </w:pPr>
            <w:r w:rsidRPr="00D07A18">
              <w:rPr>
                <w:rFonts w:asciiTheme="minorHAnsi" w:hAnsiTheme="minorHAnsi"/>
              </w:rPr>
              <w:t>Ja, zo niet</w:t>
            </w:r>
            <w:r>
              <w:rPr>
                <w:rFonts w:asciiTheme="minorHAnsi" w:hAnsiTheme="minorHAnsi"/>
              </w:rPr>
              <w:t xml:space="preserve"> dan aanvullen. Zonder volledig ingevulde</w:t>
            </w:r>
            <w:r w:rsidRPr="00D07A18">
              <w:rPr>
                <w:rFonts w:asciiTheme="minorHAnsi" w:hAnsiTheme="minorHAnsi"/>
              </w:rPr>
              <w:t xml:space="preserve"> checklist kan de aanvraag niet worden ingediend bij PE online </w:t>
            </w:r>
          </w:p>
        </w:tc>
      </w:tr>
    </w:tbl>
    <w:p w:rsidR="00564AAA" w:rsidRDefault="00564AAA">
      <w:pPr>
        <w:rPr>
          <w:rFonts w:asciiTheme="minorHAnsi" w:hAnsiTheme="minorHAnsi"/>
          <w:b/>
        </w:rPr>
      </w:pPr>
    </w:p>
    <w:p w:rsidR="00B21FC4" w:rsidRDefault="00B21FC4">
      <w:pPr>
        <w:rPr>
          <w:rFonts w:asciiTheme="minorHAnsi" w:hAnsiTheme="minorHAnsi"/>
          <w:b/>
        </w:rPr>
      </w:pPr>
      <w:r>
        <w:rPr>
          <w:rFonts w:asciiTheme="minorHAnsi" w:hAnsiTheme="minorHAnsi"/>
          <w:b/>
        </w:rPr>
        <w:br w:type="page"/>
      </w:r>
    </w:p>
    <w:p w:rsidR="00DE2511" w:rsidRPr="0046722B" w:rsidRDefault="0046722B">
      <w:pPr>
        <w:rPr>
          <w:rFonts w:asciiTheme="minorHAnsi" w:hAnsiTheme="minorHAnsi"/>
          <w:b/>
        </w:rPr>
      </w:pPr>
      <w:r w:rsidRPr="0046722B">
        <w:rPr>
          <w:rFonts w:asciiTheme="minorHAnsi" w:hAnsiTheme="minorHAnsi"/>
          <w:b/>
        </w:rPr>
        <w:lastRenderedPageBreak/>
        <w:t xml:space="preserve">Checklist </w:t>
      </w:r>
      <w:r>
        <w:rPr>
          <w:rFonts w:asciiTheme="minorHAnsi" w:hAnsiTheme="minorHAnsi"/>
          <w:b/>
        </w:rPr>
        <w:t xml:space="preserve">- </w:t>
      </w:r>
      <w:r w:rsidRPr="0046722B">
        <w:rPr>
          <w:rFonts w:asciiTheme="minorHAnsi" w:hAnsiTheme="minorHAnsi"/>
          <w:b/>
        </w:rPr>
        <w:t>accreditatie scholing</w:t>
      </w:r>
      <w:r>
        <w:rPr>
          <w:rFonts w:asciiTheme="minorHAnsi" w:hAnsiTheme="minorHAnsi"/>
          <w:b/>
          <w:vertAlign w:val="superscript"/>
        </w:rPr>
        <w:t xml:space="preserve"> </w:t>
      </w:r>
      <w:r w:rsidRPr="0046722B">
        <w:rPr>
          <w:rFonts w:asciiTheme="minorHAnsi" w:hAnsiTheme="minorHAnsi"/>
          <w:b/>
        </w:rPr>
        <w:t>V&amp;VN Kwaliteitsregister-</w:t>
      </w:r>
    </w:p>
    <w:tbl>
      <w:tblPr>
        <w:tblStyle w:val="Tabelraster"/>
        <w:tblW w:w="0" w:type="auto"/>
        <w:tblLook w:val="04A0" w:firstRow="1" w:lastRow="0" w:firstColumn="1" w:lastColumn="0" w:noHBand="0" w:noVBand="1"/>
      </w:tblPr>
      <w:tblGrid>
        <w:gridCol w:w="2983"/>
        <w:gridCol w:w="6481"/>
      </w:tblGrid>
      <w:tr w:rsidR="00DE2511" w:rsidRPr="0046722B" w:rsidTr="00DE2511">
        <w:tc>
          <w:tcPr>
            <w:tcW w:w="2983" w:type="dxa"/>
          </w:tcPr>
          <w:p w:rsidR="00DE2511" w:rsidRPr="0046722B" w:rsidRDefault="00DE2511">
            <w:pPr>
              <w:rPr>
                <w:rFonts w:asciiTheme="minorHAnsi" w:hAnsiTheme="minorHAnsi"/>
              </w:rPr>
            </w:pPr>
            <w:r w:rsidRPr="0046722B">
              <w:rPr>
                <w:rFonts w:asciiTheme="minorHAnsi" w:hAnsiTheme="minorHAnsi"/>
              </w:rPr>
              <w:t xml:space="preserve">Eisen voor toekenning van accreditatie </w:t>
            </w:r>
          </w:p>
          <w:p w:rsidR="00DE2511" w:rsidRPr="0046722B" w:rsidRDefault="00DE2511">
            <w:pPr>
              <w:rPr>
                <w:rFonts w:asciiTheme="minorHAnsi" w:hAnsiTheme="minorHAnsi"/>
              </w:rPr>
            </w:pPr>
          </w:p>
        </w:tc>
        <w:tc>
          <w:tcPr>
            <w:tcW w:w="6481" w:type="dxa"/>
          </w:tcPr>
          <w:p w:rsidR="00DE2511" w:rsidRPr="0046722B" w:rsidRDefault="00DE2511">
            <w:pPr>
              <w:rPr>
                <w:rFonts w:asciiTheme="minorHAnsi" w:hAnsiTheme="minorHAnsi"/>
              </w:rPr>
            </w:pPr>
            <w:r w:rsidRPr="0046722B">
              <w:rPr>
                <w:rFonts w:asciiTheme="minorHAnsi" w:hAnsiTheme="minorHAnsi"/>
              </w:rPr>
              <w:t>De Accreditatiecommissie heeft een toetsingskader vastgesteld met hierin de eisen voor toekenning van accreditatie bestaan uit de volgende criteria</w:t>
            </w:r>
            <w:r w:rsidR="0046722B">
              <w:rPr>
                <w:rFonts w:asciiTheme="minorHAnsi" w:hAnsiTheme="minorHAnsi"/>
              </w:rPr>
              <w:t xml:space="preserve"> (Volledig afvinken). </w:t>
            </w:r>
            <w:r w:rsidR="00D07A18">
              <w:rPr>
                <w:rFonts w:asciiTheme="minorHAnsi" w:hAnsiTheme="minorHAnsi"/>
              </w:rPr>
              <w:t xml:space="preserve">Bij iedere </w:t>
            </w:r>
            <w:r w:rsidR="00374D8A">
              <w:rPr>
                <w:rFonts w:asciiTheme="minorHAnsi" w:hAnsiTheme="minorHAnsi"/>
              </w:rPr>
              <w:t>aanvraag d</w:t>
            </w:r>
            <w:r w:rsidR="00D07A18">
              <w:rPr>
                <w:rFonts w:asciiTheme="minorHAnsi" w:hAnsiTheme="minorHAnsi"/>
              </w:rPr>
              <w:t xml:space="preserve">ient een volledig afgevinkte checklist aanwezig te zijn. </w:t>
            </w:r>
          </w:p>
          <w:p w:rsidR="00DE2511" w:rsidRPr="0046722B" w:rsidRDefault="00DE2511">
            <w:pPr>
              <w:rPr>
                <w:rFonts w:asciiTheme="minorHAnsi" w:hAnsiTheme="minorHAnsi"/>
              </w:rPr>
            </w:pPr>
          </w:p>
        </w:tc>
      </w:tr>
      <w:tr w:rsidR="00DE2511" w:rsidRPr="0046722B" w:rsidTr="00DE2511">
        <w:tc>
          <w:tcPr>
            <w:tcW w:w="2983" w:type="dxa"/>
          </w:tcPr>
          <w:p w:rsidR="00DE2511" w:rsidRPr="0046722B" w:rsidRDefault="00DE2511" w:rsidP="00DE2511">
            <w:pPr>
              <w:rPr>
                <w:rFonts w:asciiTheme="minorHAnsi" w:hAnsiTheme="minorHAnsi"/>
              </w:rPr>
            </w:pPr>
            <w:r w:rsidRPr="0046722B">
              <w:rPr>
                <w:rFonts w:asciiTheme="minorHAnsi" w:hAnsiTheme="minorHAnsi"/>
              </w:rPr>
              <w:t>Inhoudelijke criteria</w:t>
            </w:r>
          </w:p>
          <w:p w:rsidR="00DE2511" w:rsidRPr="0046722B" w:rsidRDefault="00DE2511" w:rsidP="00DE2511">
            <w:pPr>
              <w:rPr>
                <w:rFonts w:asciiTheme="minorHAnsi" w:hAnsiTheme="minorHAnsi"/>
              </w:rPr>
            </w:pPr>
            <w:r w:rsidRPr="0046722B">
              <w:rPr>
                <w:rFonts w:asciiTheme="minorHAnsi" w:hAnsiTheme="minorHAnsi"/>
              </w:rPr>
              <w:t>De inhoud van de scholing is omschreven.</w:t>
            </w:r>
          </w:p>
          <w:p w:rsidR="00DE2511" w:rsidRPr="0046722B" w:rsidRDefault="00DE2511" w:rsidP="00DE2511">
            <w:pPr>
              <w:rPr>
                <w:rFonts w:asciiTheme="minorHAnsi" w:hAnsiTheme="minorHAnsi"/>
              </w:rPr>
            </w:pPr>
          </w:p>
          <w:p w:rsidR="00DE2511" w:rsidRPr="0046722B" w:rsidRDefault="00DE2511" w:rsidP="00DE2511">
            <w:pPr>
              <w:rPr>
                <w:rFonts w:asciiTheme="minorHAnsi" w:hAnsiTheme="minorHAnsi"/>
              </w:rPr>
            </w:pPr>
          </w:p>
        </w:tc>
        <w:tc>
          <w:tcPr>
            <w:tcW w:w="6481" w:type="dxa"/>
          </w:tcPr>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(leer) doel</w:t>
            </w:r>
            <w:r w:rsidR="002E2CA4">
              <w:rPr>
                <w:rFonts w:asciiTheme="minorHAnsi" w:hAnsiTheme="minorHAnsi"/>
              </w:rPr>
              <w:t xml:space="preserve">en zijn SMART </w:t>
            </w:r>
            <w:r w:rsidRPr="0046722B">
              <w:rPr>
                <w:rFonts w:asciiTheme="minorHAnsi" w:hAnsiTheme="minorHAnsi"/>
              </w:rPr>
              <w:t xml:space="preserve">omschreven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omschrijving van de inhoud bestaat uit maximaal 200 woorden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onderwerpen van de scholing zijn beschreven en toegelicht</w:t>
            </w:r>
            <w:r w:rsidR="00390DF9">
              <w:rPr>
                <w:rFonts w:asciiTheme="minorHAnsi" w:hAnsiTheme="minorHAnsi"/>
              </w:rPr>
              <w:t xml:space="preserve"> in de inleiding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Het type scholing is genoemd, bijvoo</w:t>
            </w:r>
            <w:r w:rsidR="002E2CA4">
              <w:rPr>
                <w:rFonts w:asciiTheme="minorHAnsi" w:hAnsiTheme="minorHAnsi"/>
              </w:rPr>
              <w:t xml:space="preserve">rbeeld workshop, symposium, b-learning etc.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inhoud is te herleiden naar kennis, vaardigheden en/of attitude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inhoud en leerdoelen van de scholing sluiten aan bij de beroeps- en functie</w:t>
            </w:r>
            <w:r w:rsidR="00B21FC4">
              <w:rPr>
                <w:rFonts w:asciiTheme="minorHAnsi" w:hAnsiTheme="minorHAnsi"/>
              </w:rPr>
              <w:t xml:space="preserve"> </w:t>
            </w:r>
            <w:r w:rsidRPr="0046722B">
              <w:rPr>
                <w:rFonts w:asciiTheme="minorHAnsi" w:hAnsiTheme="minorHAnsi"/>
              </w:rPr>
              <w:t>uitoefening van verpleegkundige, verzorgende of zorgprofessional die toegang heeft tot het Register Zorgprofessionals, afgeleid van de beroepsprofielen en/of actuele ontwikkelingen in het werkveld.</w:t>
            </w:r>
          </w:p>
          <w:p w:rsidR="00390DF9" w:rsidRDefault="00DE2511" w:rsidP="00390DF9">
            <w:pPr>
              <w:pStyle w:val="Lijstalinea"/>
              <w:numPr>
                <w:ilvl w:val="0"/>
                <w:numId w:val="7"/>
              </w:numPr>
              <w:rPr>
                <w:rFonts w:asciiTheme="minorHAnsi" w:hAnsiTheme="minorHAnsi"/>
              </w:rPr>
            </w:pPr>
            <w:r w:rsidRPr="0046722B">
              <w:rPr>
                <w:rFonts w:asciiTheme="minorHAnsi" w:hAnsiTheme="minorHAnsi"/>
              </w:rPr>
              <w:t>Er is een toelichting gegeven hoe de inhoud is toe te passen in verpleegkundige en/of verzorgende werkveld</w:t>
            </w:r>
            <w:r w:rsidR="00390DF9">
              <w:rPr>
                <w:rFonts w:asciiTheme="minorHAnsi" w:hAnsiTheme="minorHAnsi"/>
              </w:rPr>
              <w:t xml:space="preserve">. </w:t>
            </w:r>
            <w:r w:rsidRPr="0046722B">
              <w:rPr>
                <w:rFonts w:asciiTheme="minorHAnsi" w:hAnsiTheme="minorHAnsi"/>
              </w:rPr>
              <w:t>Hierbij kan verwezen worden naar waar dit te vinden is in het beroeps(deel)profiel</w:t>
            </w:r>
            <w:r w:rsidR="00390DF9">
              <w:rPr>
                <w:rFonts w:asciiTheme="minorHAnsi" w:hAnsiTheme="minorHAnsi"/>
              </w:rPr>
              <w:t xml:space="preserve">. </w:t>
            </w:r>
            <w:r w:rsidRPr="00390DF9">
              <w:rPr>
                <w:rFonts w:asciiTheme="minorHAnsi" w:hAnsiTheme="minorHAnsi"/>
              </w:rPr>
              <w:t xml:space="preserve">Indien geen verwijzing naar het beroepsprofiel gemaakt is dan dient aannemelijk gemaakt te worden waarom de scholing in het verpleegkundig of verzorgend domein past </w:t>
            </w:r>
          </w:p>
          <w:p w:rsidR="00DE2511" w:rsidRPr="00390DF9" w:rsidRDefault="00DE2511" w:rsidP="00390DF9">
            <w:pPr>
              <w:pStyle w:val="Lijstalinea"/>
              <w:numPr>
                <w:ilvl w:val="0"/>
                <w:numId w:val="7"/>
              </w:numPr>
              <w:rPr>
                <w:rFonts w:asciiTheme="minorHAnsi" w:hAnsiTheme="minorHAnsi"/>
              </w:rPr>
            </w:pPr>
            <w:r w:rsidRPr="00390DF9">
              <w:rPr>
                <w:rFonts w:asciiTheme="minorHAnsi" w:hAnsiTheme="minorHAnsi"/>
              </w:rPr>
              <w:t xml:space="preserve">Minimaal 1 competentie uit de </w:t>
            </w:r>
            <w:proofErr w:type="spellStart"/>
            <w:r w:rsidRPr="00390DF9">
              <w:rPr>
                <w:rFonts w:asciiTheme="minorHAnsi" w:hAnsiTheme="minorHAnsi"/>
              </w:rPr>
              <w:t>CanMeds</w:t>
            </w:r>
            <w:proofErr w:type="spellEnd"/>
            <w:r w:rsidRPr="00390DF9">
              <w:rPr>
                <w:rFonts w:asciiTheme="minorHAnsi" w:hAnsiTheme="minorHAnsi"/>
              </w:rPr>
              <w:t xml:space="preserve"> systematiek </w:t>
            </w:r>
          </w:p>
          <w:p w:rsidR="0046722B" w:rsidRDefault="00DE2511" w:rsidP="0046722B">
            <w:pPr>
              <w:pStyle w:val="Lijstalinea"/>
              <w:numPr>
                <w:ilvl w:val="0"/>
                <w:numId w:val="7"/>
              </w:numPr>
              <w:rPr>
                <w:rFonts w:asciiTheme="minorHAnsi" w:hAnsiTheme="minorHAnsi"/>
              </w:rPr>
            </w:pPr>
            <w:r w:rsidRPr="0046722B">
              <w:rPr>
                <w:rFonts w:asciiTheme="minorHAnsi" w:hAnsiTheme="minorHAnsi"/>
              </w:rPr>
              <w:t>De werkvormen in de scholing zijn geschikt voor de te bereiken leerdoelen</w:t>
            </w:r>
            <w:r w:rsidR="00F554F2">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 xml:space="preserve">Kennis – in relatie tot de werkvorm (hoorcollege, </w:t>
            </w:r>
            <w:proofErr w:type="spellStart"/>
            <w:r w:rsidR="0046722B" w:rsidRPr="0046722B">
              <w:rPr>
                <w:rFonts w:asciiTheme="minorHAnsi" w:hAnsiTheme="minorHAnsi"/>
              </w:rPr>
              <w:t>PPt</w:t>
            </w:r>
            <w:proofErr w:type="spellEnd"/>
            <w:r w:rsidR="0046722B" w:rsidRPr="0046722B">
              <w:rPr>
                <w:rFonts w:asciiTheme="minorHAnsi" w:hAnsiTheme="minorHAnsi"/>
              </w:rPr>
              <w:t>, casuïstiek)</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Vaardigheden – in relatie tot praktisch oefenen/</w:t>
            </w:r>
            <w:r w:rsidR="0046722B">
              <w:rPr>
                <w:rFonts w:asciiTheme="minorHAnsi" w:hAnsiTheme="minorHAnsi"/>
              </w:rPr>
              <w:t xml:space="preserve"> </w:t>
            </w:r>
            <w:r w:rsidR="0046722B" w:rsidRPr="0046722B">
              <w:rPr>
                <w:rFonts w:asciiTheme="minorHAnsi" w:hAnsiTheme="minorHAnsi"/>
              </w:rPr>
              <w:t>Vaardigheidsonderwijs</w:t>
            </w:r>
            <w:r w:rsidR="0046722B">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Attitude – in relatie tot reflectie (intervisie, casuïstiek)</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beroepsgroep + functie in relatie tot de inhoud van de scholing zijn in het</w:t>
            </w:r>
            <w:r>
              <w:rPr>
                <w:rFonts w:asciiTheme="minorHAnsi" w:hAnsiTheme="minorHAnsi"/>
              </w:rPr>
              <w:t xml:space="preserve"> </w:t>
            </w:r>
            <w:r w:rsidRPr="0046722B">
              <w:rPr>
                <w:rFonts w:asciiTheme="minorHAnsi" w:hAnsiTheme="minorHAnsi"/>
              </w:rPr>
              <w:t>voorlichtingsmateriaal terug te vinden</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scholing sluit aan op de relevante en actuele (wetenschappelijke) standaarden,</w:t>
            </w:r>
            <w:r>
              <w:rPr>
                <w:rFonts w:asciiTheme="minorHAnsi" w:hAnsiTheme="minorHAnsi"/>
              </w:rPr>
              <w:t xml:space="preserve"> </w:t>
            </w:r>
            <w:r w:rsidRPr="0046722B">
              <w:rPr>
                <w:rFonts w:asciiTheme="minorHAnsi" w:hAnsiTheme="minorHAnsi"/>
              </w:rPr>
              <w:t xml:space="preserve">literatuur, richtlijnen en/of protocollen (conform </w:t>
            </w:r>
            <w:proofErr w:type="spellStart"/>
            <w:r w:rsidRPr="0046722B">
              <w:rPr>
                <w:rFonts w:asciiTheme="minorHAnsi" w:hAnsiTheme="minorHAnsi"/>
              </w:rPr>
              <w:t>Evidence</w:t>
            </w:r>
            <w:proofErr w:type="spellEnd"/>
            <w:r w:rsidRPr="0046722B">
              <w:rPr>
                <w:rFonts w:asciiTheme="minorHAnsi" w:hAnsiTheme="minorHAnsi"/>
              </w:rPr>
              <w:t xml:space="preserve"> </w:t>
            </w:r>
            <w:proofErr w:type="spellStart"/>
            <w:r w:rsidRPr="0046722B">
              <w:rPr>
                <w:rFonts w:asciiTheme="minorHAnsi" w:hAnsiTheme="minorHAnsi"/>
              </w:rPr>
              <w:t>Based</w:t>
            </w:r>
            <w:proofErr w:type="spellEnd"/>
            <w:r w:rsidRPr="0046722B">
              <w:rPr>
                <w:rFonts w:asciiTheme="minorHAnsi" w:hAnsiTheme="minorHAnsi"/>
              </w:rPr>
              <w:t xml:space="preserve"> </w:t>
            </w:r>
            <w:proofErr w:type="spellStart"/>
            <w:r w:rsidRPr="0046722B">
              <w:rPr>
                <w:rFonts w:asciiTheme="minorHAnsi" w:hAnsiTheme="minorHAnsi"/>
              </w:rPr>
              <w:t>Practice</w:t>
            </w:r>
            <w:proofErr w:type="spellEnd"/>
            <w:r w:rsidRPr="0046722B">
              <w:rPr>
                <w:rFonts w:asciiTheme="minorHAnsi" w:hAnsiTheme="minorHAnsi"/>
              </w:rPr>
              <w:t>).</w:t>
            </w:r>
          </w:p>
          <w:p w:rsidR="0046722B" w:rsidRDefault="00F554F2" w:rsidP="0046722B">
            <w:pPr>
              <w:pStyle w:val="Lijstalinea"/>
              <w:numPr>
                <w:ilvl w:val="0"/>
                <w:numId w:val="7"/>
              </w:numPr>
              <w:rPr>
                <w:rFonts w:asciiTheme="minorHAnsi" w:hAnsiTheme="minorHAnsi"/>
              </w:rPr>
            </w:pPr>
            <w:r>
              <w:rPr>
                <w:rFonts w:asciiTheme="minorHAnsi" w:hAnsiTheme="minorHAnsi"/>
              </w:rPr>
              <w:t>D</w:t>
            </w:r>
            <w:r w:rsidR="0046722B" w:rsidRPr="0046722B">
              <w:rPr>
                <w:rFonts w:asciiTheme="minorHAnsi" w:hAnsiTheme="minorHAnsi"/>
              </w:rPr>
              <w:t xml:space="preserve">e </w:t>
            </w:r>
            <w:r>
              <w:rPr>
                <w:rFonts w:asciiTheme="minorHAnsi" w:hAnsiTheme="minorHAnsi"/>
              </w:rPr>
              <w:t>bron</w:t>
            </w:r>
            <w:r w:rsidR="0046722B" w:rsidRPr="0046722B">
              <w:rPr>
                <w:rFonts w:asciiTheme="minorHAnsi" w:hAnsiTheme="minorHAnsi"/>
              </w:rPr>
              <w:t>literatuur, het protocol of de richtlijn inclusief auteur, jaar en</w:t>
            </w:r>
            <w:r w:rsidR="0046722B">
              <w:rPr>
                <w:rFonts w:asciiTheme="minorHAnsi" w:hAnsiTheme="minorHAnsi"/>
              </w:rPr>
              <w:t xml:space="preserve"> </w:t>
            </w:r>
            <w:r w:rsidR="0046722B" w:rsidRPr="0046722B">
              <w:rPr>
                <w:rFonts w:asciiTheme="minorHAnsi" w:hAnsiTheme="minorHAnsi"/>
              </w:rPr>
              <w:t>uitgave</w:t>
            </w:r>
            <w:r>
              <w:rPr>
                <w:rFonts w:asciiTheme="minorHAnsi" w:hAnsiTheme="minorHAnsi"/>
              </w:rPr>
              <w:t xml:space="preserve"> zijn vermeld</w:t>
            </w:r>
          </w:p>
          <w:p w:rsidR="002E2CA4" w:rsidRPr="00F554F2" w:rsidRDefault="0046722B" w:rsidP="00F554F2">
            <w:pPr>
              <w:pStyle w:val="Lijstalinea"/>
              <w:numPr>
                <w:ilvl w:val="0"/>
                <w:numId w:val="7"/>
              </w:numPr>
              <w:rPr>
                <w:rFonts w:asciiTheme="minorHAnsi" w:hAnsiTheme="minorHAnsi"/>
              </w:rPr>
            </w:pPr>
            <w:r w:rsidRPr="0046722B">
              <w:rPr>
                <w:rFonts w:asciiTheme="minorHAnsi" w:hAnsiTheme="minorHAnsi"/>
              </w:rPr>
              <w:t xml:space="preserve">Er </w:t>
            </w:r>
            <w:r w:rsidR="00F554F2">
              <w:rPr>
                <w:rFonts w:asciiTheme="minorHAnsi" w:hAnsiTheme="minorHAnsi"/>
              </w:rPr>
              <w:t xml:space="preserve">is gebruik </w:t>
            </w:r>
            <w:r w:rsidR="002E2CA4" w:rsidRPr="00F554F2">
              <w:rPr>
                <w:rFonts w:asciiTheme="minorHAnsi" w:hAnsiTheme="minorHAnsi"/>
              </w:rPr>
              <w:t>gemaakt van de meest recente versies</w:t>
            </w:r>
          </w:p>
          <w:p w:rsidR="003F75B8" w:rsidRPr="00F554F2" w:rsidRDefault="003F75B8" w:rsidP="00F554F2">
            <w:pPr>
              <w:ind w:left="360"/>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t xml:space="preserve">Didactische criteria </w:t>
            </w:r>
          </w:p>
        </w:tc>
        <w:tc>
          <w:tcPr>
            <w:tcW w:w="6481" w:type="dxa"/>
          </w:tcPr>
          <w:p w:rsidR="00F554F2" w:rsidRPr="002E2CA4" w:rsidRDefault="00F554F2" w:rsidP="00F554F2">
            <w:pPr>
              <w:pStyle w:val="Lijstalinea"/>
              <w:numPr>
                <w:ilvl w:val="0"/>
                <w:numId w:val="17"/>
              </w:numPr>
              <w:rPr>
                <w:rFonts w:asciiTheme="minorHAnsi" w:hAnsiTheme="minorHAnsi"/>
              </w:rPr>
            </w:pPr>
            <w:r>
              <w:rPr>
                <w:rFonts w:asciiTheme="minorHAnsi" w:hAnsiTheme="minorHAnsi"/>
              </w:rPr>
              <w:t xml:space="preserve">Docenten zijn vakinhoudelijk en didactische gekwalificeerd. </w:t>
            </w:r>
          </w:p>
          <w:p w:rsidR="002E2CA4" w:rsidRDefault="002E2CA4" w:rsidP="00F554F2">
            <w:pPr>
              <w:pStyle w:val="Lijstalinea"/>
              <w:numPr>
                <w:ilvl w:val="0"/>
                <w:numId w:val="17"/>
              </w:numPr>
              <w:rPr>
                <w:rFonts w:asciiTheme="minorHAnsi" w:hAnsiTheme="minorHAnsi"/>
              </w:rPr>
            </w:pPr>
            <w:r w:rsidRPr="002E2CA4">
              <w:rPr>
                <w:rFonts w:asciiTheme="minorHAnsi" w:hAnsiTheme="minorHAnsi"/>
              </w:rPr>
              <w:t>Evaluatieformulier bevat items op vakinhoudelijk, didactisch- en organisatorische</w:t>
            </w:r>
            <w:r>
              <w:rPr>
                <w:rFonts w:asciiTheme="minorHAnsi" w:hAnsiTheme="minorHAnsi"/>
              </w:rPr>
              <w:t xml:space="preserve"> </w:t>
            </w:r>
            <w:r w:rsidRPr="002E2CA4">
              <w:rPr>
                <w:rFonts w:asciiTheme="minorHAnsi" w:hAnsiTheme="minorHAnsi"/>
              </w:rPr>
              <w:t>aspecten.</w:t>
            </w:r>
          </w:p>
          <w:p w:rsidR="00F554F2" w:rsidRPr="002E2CA4" w:rsidRDefault="00F554F2" w:rsidP="00F554F2">
            <w:pPr>
              <w:pStyle w:val="Lijstalinea"/>
              <w:rPr>
                <w:rFonts w:asciiTheme="minorHAnsi" w:hAnsiTheme="minorHAnsi"/>
              </w:rPr>
            </w:pPr>
          </w:p>
          <w:p w:rsidR="00F554F2" w:rsidRDefault="00F554F2" w:rsidP="00F554F2">
            <w:pPr>
              <w:pStyle w:val="Lijstalinea"/>
              <w:numPr>
                <w:ilvl w:val="0"/>
                <w:numId w:val="18"/>
              </w:numPr>
              <w:rPr>
                <w:rFonts w:asciiTheme="minorHAnsi" w:hAnsiTheme="minorHAnsi"/>
              </w:rPr>
            </w:pPr>
            <w:r w:rsidRPr="002E2CA4">
              <w:rPr>
                <w:rFonts w:asciiTheme="minorHAnsi" w:hAnsiTheme="minorHAnsi"/>
              </w:rPr>
              <w:t>De doelgroep van de scholing is omschreven.</w:t>
            </w:r>
          </w:p>
          <w:p w:rsidR="002E2CA4" w:rsidRPr="002E2CA4" w:rsidRDefault="002E2CA4" w:rsidP="002E2CA4">
            <w:pPr>
              <w:pStyle w:val="Lijstalinea"/>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lastRenderedPageBreak/>
              <w:t>Organisatie criteria</w:t>
            </w:r>
          </w:p>
        </w:tc>
        <w:tc>
          <w:tcPr>
            <w:tcW w:w="6481" w:type="dxa"/>
          </w:tcPr>
          <w:p w:rsidR="002E2CA4" w:rsidRDefault="002E2CA4" w:rsidP="002E2CA4">
            <w:pPr>
              <w:pStyle w:val="Lijstalinea"/>
              <w:numPr>
                <w:ilvl w:val="0"/>
                <w:numId w:val="10"/>
              </w:numPr>
              <w:rPr>
                <w:rFonts w:asciiTheme="minorHAnsi" w:hAnsiTheme="minorHAnsi"/>
              </w:rPr>
            </w:pPr>
            <w:r>
              <w:rPr>
                <w:rFonts w:asciiTheme="minorHAnsi" w:hAnsiTheme="minorHAnsi"/>
              </w:rPr>
              <w:t>Informatie over wel of geen toetsing</w:t>
            </w:r>
          </w:p>
          <w:p w:rsidR="002E2CA4" w:rsidRDefault="002E2CA4" w:rsidP="002E2CA4">
            <w:pPr>
              <w:pStyle w:val="Lijstalinea"/>
              <w:numPr>
                <w:ilvl w:val="0"/>
                <w:numId w:val="10"/>
              </w:numPr>
              <w:rPr>
                <w:rFonts w:asciiTheme="minorHAnsi" w:hAnsiTheme="minorHAnsi"/>
              </w:rPr>
            </w:pPr>
            <w:r>
              <w:rPr>
                <w:rFonts w:asciiTheme="minorHAnsi" w:hAnsiTheme="minorHAnsi"/>
              </w:rPr>
              <w:t>Regeling aanmelding en annulering</w:t>
            </w:r>
          </w:p>
          <w:p w:rsidR="002E2CA4" w:rsidRDefault="002E2CA4" w:rsidP="002E2CA4">
            <w:pPr>
              <w:rPr>
                <w:rFonts w:asciiTheme="minorHAnsi" w:hAnsiTheme="minorHAnsi"/>
              </w:rPr>
            </w:pPr>
          </w:p>
          <w:p w:rsidR="002E2CA4" w:rsidRDefault="002E2CA4" w:rsidP="002E2CA4">
            <w:pPr>
              <w:pStyle w:val="Lijstalinea"/>
              <w:numPr>
                <w:ilvl w:val="0"/>
                <w:numId w:val="14"/>
              </w:numPr>
              <w:rPr>
                <w:rFonts w:asciiTheme="minorHAnsi" w:hAnsiTheme="minorHAnsi"/>
              </w:rPr>
            </w:pPr>
            <w:r>
              <w:rPr>
                <w:rFonts w:asciiTheme="minorHAnsi" w:hAnsiTheme="minorHAnsi"/>
              </w:rPr>
              <w:t>Minimaal/maximaal  aantal deelnemers</w:t>
            </w:r>
          </w:p>
          <w:p w:rsidR="002E2CA4" w:rsidRDefault="002E2CA4" w:rsidP="002E2CA4">
            <w:pPr>
              <w:pStyle w:val="Lijstalinea"/>
              <w:numPr>
                <w:ilvl w:val="0"/>
                <w:numId w:val="14"/>
              </w:numPr>
              <w:rPr>
                <w:rFonts w:asciiTheme="minorHAnsi" w:hAnsiTheme="minorHAnsi"/>
              </w:rPr>
            </w:pPr>
            <w:r>
              <w:rPr>
                <w:rFonts w:asciiTheme="minorHAnsi" w:hAnsiTheme="minorHAnsi"/>
              </w:rPr>
              <w:t>Kosten</w:t>
            </w:r>
          </w:p>
          <w:p w:rsidR="00DE2511" w:rsidRPr="002E2CA4" w:rsidRDefault="002E2CA4" w:rsidP="002E2CA4">
            <w:pPr>
              <w:pStyle w:val="Lijstalinea"/>
              <w:numPr>
                <w:ilvl w:val="0"/>
                <w:numId w:val="14"/>
              </w:numPr>
              <w:rPr>
                <w:rFonts w:asciiTheme="minorHAnsi" w:hAnsiTheme="minorHAnsi"/>
              </w:rPr>
            </w:pPr>
            <w:r w:rsidRPr="002E2CA4">
              <w:rPr>
                <w:rFonts w:asciiTheme="minorHAnsi" w:hAnsiTheme="minorHAnsi"/>
              </w:rPr>
              <w:t>Data plaats</w:t>
            </w:r>
          </w:p>
        </w:tc>
      </w:tr>
    </w:tbl>
    <w:p w:rsidR="00DE2511" w:rsidRPr="00DE2511" w:rsidRDefault="00DE2511">
      <w:pPr>
        <w:rPr>
          <w:rFonts w:asciiTheme="minorHAnsi" w:hAnsiTheme="minorHAnsi"/>
          <w:b/>
        </w:rPr>
      </w:pPr>
    </w:p>
    <w:sectPr w:rsidR="00DE2511" w:rsidRPr="00DE2511" w:rsidSect="00153BB6">
      <w:pgSz w:w="11906" w:h="16838" w:code="9"/>
      <w:pgMar w:top="1701" w:right="1134" w:bottom="1418" w:left="1418" w:header="1418" w:footer="34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6B" w:rsidRDefault="00767F6B">
      <w:r>
        <w:separator/>
      </w:r>
    </w:p>
  </w:endnote>
  <w:endnote w:type="continuationSeparator" w:id="0">
    <w:p w:rsidR="00767F6B" w:rsidRDefault="007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6B" w:rsidRDefault="00767F6B">
      <w:r>
        <w:separator/>
      </w:r>
    </w:p>
  </w:footnote>
  <w:footnote w:type="continuationSeparator" w:id="0">
    <w:p w:rsidR="00767F6B" w:rsidRDefault="00767F6B">
      <w:r>
        <w:continuationSeparator/>
      </w:r>
    </w:p>
  </w:footnote>
  <w:footnote w:id="1">
    <w:p w:rsidR="00DE2511" w:rsidRPr="00DE2511" w:rsidRDefault="00DE2511">
      <w:pPr>
        <w:pStyle w:val="Voetnoottekst"/>
      </w:pPr>
      <w:r>
        <w:rPr>
          <w:rStyle w:val="Voetnootmarkering"/>
        </w:rPr>
        <w:footnoteRef/>
      </w:r>
      <w:r>
        <w:t xml:space="preserve"> </w:t>
      </w:r>
      <w:r w:rsidR="00374D8A">
        <w:t xml:space="preserve">Onder scholing vallen </w:t>
      </w:r>
      <w:r w:rsidRPr="00DE2511">
        <w:t xml:space="preserve">alle </w:t>
      </w:r>
      <w:proofErr w:type="spellStart"/>
      <w:r w:rsidR="00374D8A">
        <w:t>deskundigheidsbevorderende</w:t>
      </w:r>
      <w:proofErr w:type="spellEnd"/>
      <w:r w:rsidR="00374D8A">
        <w:t xml:space="preserve"> activ</w:t>
      </w:r>
      <w:r w:rsidR="0049138E">
        <w:t>i</w:t>
      </w:r>
      <w:r w:rsidR="00374D8A">
        <w:t xml:space="preserve">teiten die in aanmerking komen voor accreditatie in het Kwaliteitsregister van het V&amp;VN.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78B"/>
    <w:multiLevelType w:val="hybridMultilevel"/>
    <w:tmpl w:val="7A1E6F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B2134D"/>
    <w:multiLevelType w:val="hybridMultilevel"/>
    <w:tmpl w:val="A5649EAA"/>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1B7C48"/>
    <w:multiLevelType w:val="hybridMultilevel"/>
    <w:tmpl w:val="542EE418"/>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7207F2"/>
    <w:multiLevelType w:val="hybridMultilevel"/>
    <w:tmpl w:val="4FFCDEAE"/>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C671F1"/>
    <w:multiLevelType w:val="hybridMultilevel"/>
    <w:tmpl w:val="821A9366"/>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71186A"/>
    <w:multiLevelType w:val="hybridMultilevel"/>
    <w:tmpl w:val="A7C0FBFC"/>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9822425"/>
    <w:multiLevelType w:val="hybridMultilevel"/>
    <w:tmpl w:val="CFD4B102"/>
    <w:lvl w:ilvl="0" w:tplc="CC28A0AC">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A2051E2"/>
    <w:multiLevelType w:val="hybridMultilevel"/>
    <w:tmpl w:val="142E663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B929A1"/>
    <w:multiLevelType w:val="hybridMultilevel"/>
    <w:tmpl w:val="814E02B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0504C1"/>
    <w:multiLevelType w:val="hybridMultilevel"/>
    <w:tmpl w:val="FC10ADC0"/>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A9774C0"/>
    <w:multiLevelType w:val="multilevel"/>
    <w:tmpl w:val="84029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126A4"/>
    <w:multiLevelType w:val="hybridMultilevel"/>
    <w:tmpl w:val="451CCAA0"/>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C03A10"/>
    <w:multiLevelType w:val="hybridMultilevel"/>
    <w:tmpl w:val="6660CE6C"/>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2A07A3"/>
    <w:multiLevelType w:val="hybridMultilevel"/>
    <w:tmpl w:val="430C9DF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9353D1D"/>
    <w:multiLevelType w:val="hybridMultilevel"/>
    <w:tmpl w:val="123022C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AF56701"/>
    <w:multiLevelType w:val="hybridMultilevel"/>
    <w:tmpl w:val="E17A9B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E3191C"/>
    <w:multiLevelType w:val="hybridMultilevel"/>
    <w:tmpl w:val="066A77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74D3E31"/>
    <w:multiLevelType w:val="hybridMultilevel"/>
    <w:tmpl w:val="61F6A0EE"/>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680D0A76"/>
    <w:multiLevelType w:val="hybridMultilevel"/>
    <w:tmpl w:val="143E09FC"/>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F25AFC"/>
    <w:multiLevelType w:val="hybridMultilevel"/>
    <w:tmpl w:val="98F8EBB8"/>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AAD35C3"/>
    <w:multiLevelType w:val="hybridMultilevel"/>
    <w:tmpl w:val="228E14F0"/>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E23646"/>
    <w:multiLevelType w:val="hybridMultilevel"/>
    <w:tmpl w:val="B4A48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8076485"/>
    <w:multiLevelType w:val="hybridMultilevel"/>
    <w:tmpl w:val="5F50F9E0"/>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16"/>
  </w:num>
  <w:num w:numId="5">
    <w:abstractNumId w:val="15"/>
  </w:num>
  <w:num w:numId="6">
    <w:abstractNumId w:val="13"/>
  </w:num>
  <w:num w:numId="7">
    <w:abstractNumId w:val="20"/>
  </w:num>
  <w:num w:numId="8">
    <w:abstractNumId w:val="11"/>
  </w:num>
  <w:num w:numId="9">
    <w:abstractNumId w:val="7"/>
  </w:num>
  <w:num w:numId="10">
    <w:abstractNumId w:val="22"/>
  </w:num>
  <w:num w:numId="11">
    <w:abstractNumId w:val="17"/>
  </w:num>
  <w:num w:numId="12">
    <w:abstractNumId w:val="9"/>
  </w:num>
  <w:num w:numId="13">
    <w:abstractNumId w:val="5"/>
  </w:num>
  <w:num w:numId="14">
    <w:abstractNumId w:val="3"/>
  </w:num>
  <w:num w:numId="15">
    <w:abstractNumId w:val="19"/>
  </w:num>
  <w:num w:numId="16">
    <w:abstractNumId w:val="12"/>
  </w:num>
  <w:num w:numId="17">
    <w:abstractNumId w:val="2"/>
  </w:num>
  <w:num w:numId="18">
    <w:abstractNumId w:val="4"/>
  </w:num>
  <w:num w:numId="19">
    <w:abstractNumId w:val="21"/>
  </w:num>
  <w:num w:numId="20">
    <w:abstractNumId w:val="8"/>
  </w:num>
  <w:num w:numId="21">
    <w:abstractNumId w:val="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11"/>
    <w:rsid w:val="000015BB"/>
    <w:rsid w:val="000350EA"/>
    <w:rsid w:val="0005619F"/>
    <w:rsid w:val="000629B5"/>
    <w:rsid w:val="00066317"/>
    <w:rsid w:val="00094D55"/>
    <w:rsid w:val="000B3F5C"/>
    <w:rsid w:val="000C26E5"/>
    <w:rsid w:val="000C6938"/>
    <w:rsid w:val="00144585"/>
    <w:rsid w:val="00145E38"/>
    <w:rsid w:val="00153BB6"/>
    <w:rsid w:val="00175996"/>
    <w:rsid w:val="001A58CA"/>
    <w:rsid w:val="001C420F"/>
    <w:rsid w:val="001C71B4"/>
    <w:rsid w:val="001E33AA"/>
    <w:rsid w:val="001F51CA"/>
    <w:rsid w:val="00276708"/>
    <w:rsid w:val="00295203"/>
    <w:rsid w:val="002E2CA4"/>
    <w:rsid w:val="00313B5C"/>
    <w:rsid w:val="00354816"/>
    <w:rsid w:val="00354E49"/>
    <w:rsid w:val="00374D8A"/>
    <w:rsid w:val="00390DF9"/>
    <w:rsid w:val="003E6113"/>
    <w:rsid w:val="003F1B86"/>
    <w:rsid w:val="003F75B8"/>
    <w:rsid w:val="00416F95"/>
    <w:rsid w:val="004275B0"/>
    <w:rsid w:val="00450115"/>
    <w:rsid w:val="0046722B"/>
    <w:rsid w:val="0049138E"/>
    <w:rsid w:val="005543B7"/>
    <w:rsid w:val="00564AAA"/>
    <w:rsid w:val="00611E62"/>
    <w:rsid w:val="006905A0"/>
    <w:rsid w:val="006C316B"/>
    <w:rsid w:val="006E2BFE"/>
    <w:rsid w:val="00705AD0"/>
    <w:rsid w:val="00753CDB"/>
    <w:rsid w:val="00767DDD"/>
    <w:rsid w:val="00767F6B"/>
    <w:rsid w:val="00793F38"/>
    <w:rsid w:val="007A3DD4"/>
    <w:rsid w:val="007E0E6D"/>
    <w:rsid w:val="008407DD"/>
    <w:rsid w:val="00862DF3"/>
    <w:rsid w:val="008A2437"/>
    <w:rsid w:val="008B43B8"/>
    <w:rsid w:val="00967DA1"/>
    <w:rsid w:val="00970BD0"/>
    <w:rsid w:val="00984568"/>
    <w:rsid w:val="009A1906"/>
    <w:rsid w:val="009A2BE6"/>
    <w:rsid w:val="009D33BC"/>
    <w:rsid w:val="009F54BA"/>
    <w:rsid w:val="00A42EFF"/>
    <w:rsid w:val="00A45D39"/>
    <w:rsid w:val="00A54951"/>
    <w:rsid w:val="00A72B87"/>
    <w:rsid w:val="00AA032F"/>
    <w:rsid w:val="00AA137A"/>
    <w:rsid w:val="00AE417B"/>
    <w:rsid w:val="00AF45BE"/>
    <w:rsid w:val="00B21FC4"/>
    <w:rsid w:val="00B4155F"/>
    <w:rsid w:val="00B50A97"/>
    <w:rsid w:val="00B556E4"/>
    <w:rsid w:val="00B55B75"/>
    <w:rsid w:val="00BE3A9A"/>
    <w:rsid w:val="00C73645"/>
    <w:rsid w:val="00C80913"/>
    <w:rsid w:val="00CA1999"/>
    <w:rsid w:val="00CE2B48"/>
    <w:rsid w:val="00CE5887"/>
    <w:rsid w:val="00D07A18"/>
    <w:rsid w:val="00D23ADD"/>
    <w:rsid w:val="00D71AE8"/>
    <w:rsid w:val="00DB7A10"/>
    <w:rsid w:val="00DC277B"/>
    <w:rsid w:val="00DC5FC4"/>
    <w:rsid w:val="00DD51D0"/>
    <w:rsid w:val="00DE2511"/>
    <w:rsid w:val="00E86AC0"/>
    <w:rsid w:val="00EC415D"/>
    <w:rsid w:val="00EE623E"/>
    <w:rsid w:val="00F32D60"/>
    <w:rsid w:val="00F554F2"/>
    <w:rsid w:val="00F57275"/>
    <w:rsid w:val="00F81DE3"/>
    <w:rsid w:val="00FE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vilanskickprotocollen.nl/Management/HyperlinkLoader.aspx?HyperlinkID=325d0d57-bc78-453b-a661-40c45bf06c11" TargetMode="External"/><Relationship Id="rId3" Type="http://schemas.openxmlformats.org/officeDocument/2006/relationships/styles" Target="styles.xml"/><Relationship Id="rId21" Type="http://schemas.openxmlformats.org/officeDocument/2006/relationships/hyperlink" Target="https://www.vilanskickprotocollen.nl/Management/HyperlinkLoader.aspx?HyperlinkID=2e02754e-1bd4-4095-9843-06422481c680"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kwaliteitsregister.venvn.nl/Aanbieders/CanMED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vilanskickprotocollen.nl/Management/HyperlinkLoader.aspx?HyperlinkID=6cb18a12-f67c-4bd7-acbe-cff48670c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academie@tangenborgh.nl" TargetMode="External"/><Relationship Id="rId19" Type="http://schemas.openxmlformats.org/officeDocument/2006/relationships/hyperlink" Target="https://www.vilanskickprotocollen.nl/Management/HyperlinkLoader.aspx?HyperlinkID=7e191b41-e0b5-47b1-aa4e-589ca53bc00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E148D-6DA9-472B-B600-86D4924DF2F3}" type="doc">
      <dgm:prSet loTypeId="urn:microsoft.com/office/officeart/2005/8/layout/chevron2" loCatId="process" qsTypeId="urn:microsoft.com/office/officeart/2005/8/quickstyle/simple3" qsCatId="simple" csTypeId="urn:microsoft.com/office/officeart/2005/8/colors/colorful4" csCatId="colorful" phldr="1"/>
      <dgm:spPr/>
      <dgm:t>
        <a:bodyPr/>
        <a:lstStyle/>
        <a:p>
          <a:endParaRPr lang="nl-NL"/>
        </a:p>
      </dgm:t>
    </dgm:pt>
    <dgm:pt modelId="{11FED5D2-B7B3-4C5B-BF50-85C59245AC75}">
      <dgm:prSet phldrT="[Tekst]"/>
      <dgm:spPr/>
      <dgm:t>
        <a:bodyPr/>
        <a:lstStyle/>
        <a:p>
          <a:r>
            <a:rPr lang="nl-NL"/>
            <a:t>Voorbereiding</a:t>
          </a:r>
        </a:p>
      </dgm:t>
    </dgm:pt>
    <dgm:pt modelId="{EB933099-219E-4A22-BB1E-F8CE8B0F06CA}" type="parTrans" cxnId="{D3CD8488-43EA-447B-8BF3-D9FA5E17D428}">
      <dgm:prSet/>
      <dgm:spPr/>
      <dgm:t>
        <a:bodyPr/>
        <a:lstStyle/>
        <a:p>
          <a:endParaRPr lang="nl-NL"/>
        </a:p>
      </dgm:t>
    </dgm:pt>
    <dgm:pt modelId="{B48B2CD2-7F1A-4FFF-A955-6556DE0A88AA}" type="sibTrans" cxnId="{D3CD8488-43EA-447B-8BF3-D9FA5E17D428}">
      <dgm:prSet/>
      <dgm:spPr/>
      <dgm:t>
        <a:bodyPr/>
        <a:lstStyle/>
        <a:p>
          <a:endParaRPr lang="nl-NL"/>
        </a:p>
      </dgm:t>
    </dgm:pt>
    <dgm:pt modelId="{C4161F70-512D-4FFE-9CF8-C057A66DAEF6}">
      <dgm:prSet phldrT="[Tekst]"/>
      <dgm:spPr/>
      <dgm:t>
        <a:bodyPr/>
        <a:lstStyle/>
        <a:p>
          <a:r>
            <a:rPr lang="nl-NL"/>
            <a:t>Aanvraag indienen Academie</a:t>
          </a:r>
        </a:p>
      </dgm:t>
    </dgm:pt>
    <dgm:pt modelId="{19C082E8-7CAC-4414-A3AC-BFF989C95EA0}" type="parTrans" cxnId="{8FF55796-AD56-45EA-A339-12C13311BC6B}">
      <dgm:prSet/>
      <dgm:spPr/>
      <dgm:t>
        <a:bodyPr/>
        <a:lstStyle/>
        <a:p>
          <a:endParaRPr lang="nl-NL"/>
        </a:p>
      </dgm:t>
    </dgm:pt>
    <dgm:pt modelId="{260C96C3-CDBE-4376-B1E2-6ECE924294D0}" type="sibTrans" cxnId="{8FF55796-AD56-45EA-A339-12C13311BC6B}">
      <dgm:prSet/>
      <dgm:spPr/>
      <dgm:t>
        <a:bodyPr/>
        <a:lstStyle/>
        <a:p>
          <a:endParaRPr lang="nl-NL"/>
        </a:p>
      </dgm:t>
    </dgm:pt>
    <dgm:pt modelId="{DF1447AD-7B3C-4252-9913-964D849EEB7C}">
      <dgm:prSet phldrT="[Tekst]"/>
      <dgm:spPr/>
      <dgm:t>
        <a:bodyPr/>
        <a:lstStyle/>
        <a:p>
          <a:r>
            <a:rPr lang="nl-NL"/>
            <a:t>Toetsing door P&amp;O</a:t>
          </a:r>
        </a:p>
      </dgm:t>
    </dgm:pt>
    <dgm:pt modelId="{49E958D5-13C4-43E4-B617-7D454A9E50FE}" type="parTrans" cxnId="{C94BA844-AAFD-453F-A477-F9112FD83F1C}">
      <dgm:prSet/>
      <dgm:spPr/>
      <dgm:t>
        <a:bodyPr/>
        <a:lstStyle/>
        <a:p>
          <a:endParaRPr lang="nl-NL"/>
        </a:p>
      </dgm:t>
    </dgm:pt>
    <dgm:pt modelId="{937B45ED-C58C-4B15-818A-5691E96CDE20}" type="sibTrans" cxnId="{C94BA844-AAFD-453F-A477-F9112FD83F1C}">
      <dgm:prSet/>
      <dgm:spPr/>
      <dgm:t>
        <a:bodyPr/>
        <a:lstStyle/>
        <a:p>
          <a:endParaRPr lang="nl-NL"/>
        </a:p>
      </dgm:t>
    </dgm:pt>
    <dgm:pt modelId="{B857591D-1B69-4FE0-B161-28DD6299886F}">
      <dgm:prSet phldrT="[Tekst]"/>
      <dgm:spPr/>
      <dgm:t>
        <a:bodyPr/>
        <a:lstStyle/>
        <a:p>
          <a:r>
            <a:rPr lang="nl-NL"/>
            <a:t>Uitvoering</a:t>
          </a:r>
        </a:p>
      </dgm:t>
    </dgm:pt>
    <dgm:pt modelId="{17553FDD-C989-470A-AEDC-E3703C1E6C0F}" type="parTrans" cxnId="{94D34084-6D46-486D-A27B-C5EDE54ACDB0}">
      <dgm:prSet/>
      <dgm:spPr/>
      <dgm:t>
        <a:bodyPr/>
        <a:lstStyle/>
        <a:p>
          <a:endParaRPr lang="nl-NL"/>
        </a:p>
      </dgm:t>
    </dgm:pt>
    <dgm:pt modelId="{8BF1F9D7-30FD-4FBB-812F-5BCBEA7DC2AB}" type="sibTrans" cxnId="{94D34084-6D46-486D-A27B-C5EDE54ACDB0}">
      <dgm:prSet/>
      <dgm:spPr/>
      <dgm:t>
        <a:bodyPr/>
        <a:lstStyle/>
        <a:p>
          <a:endParaRPr lang="nl-NL"/>
        </a:p>
      </dgm:t>
    </dgm:pt>
    <dgm:pt modelId="{5485A7C1-14A7-4BC2-BF07-B9DEC403181F}">
      <dgm:prSet phldrT="[Tekst]"/>
      <dgm:spPr/>
      <dgm:t>
        <a:bodyPr/>
        <a:lstStyle/>
        <a:p>
          <a:r>
            <a:rPr lang="nl-NL"/>
            <a:t>Aanvraagformulier + checklist invullen </a:t>
          </a:r>
        </a:p>
      </dgm:t>
    </dgm:pt>
    <dgm:pt modelId="{4C8AAD56-8671-437A-B16C-0B136B1577B7}" type="parTrans" cxnId="{B91D19DC-A6D0-4B5D-B45F-B8411EFDC3FA}">
      <dgm:prSet/>
      <dgm:spPr/>
      <dgm:t>
        <a:bodyPr/>
        <a:lstStyle/>
        <a:p>
          <a:endParaRPr lang="nl-NL"/>
        </a:p>
      </dgm:t>
    </dgm:pt>
    <dgm:pt modelId="{B2ABA379-0941-4916-AEAD-7C91CEA2DCF8}" type="sibTrans" cxnId="{B91D19DC-A6D0-4B5D-B45F-B8411EFDC3FA}">
      <dgm:prSet/>
      <dgm:spPr/>
      <dgm:t>
        <a:bodyPr/>
        <a:lstStyle/>
        <a:p>
          <a:endParaRPr lang="nl-NL"/>
        </a:p>
      </dgm:t>
    </dgm:pt>
    <dgm:pt modelId="{B1B832AC-C58F-4CA8-A19C-C1CA9283F887}">
      <dgm:prSet phldrT="[Tekst]"/>
      <dgm:spPr/>
      <dgm:t>
        <a:bodyPr/>
        <a:lstStyle/>
        <a:p>
          <a:r>
            <a:rPr lang="nl-NL"/>
            <a:t>Indienen PE-online </a:t>
          </a:r>
        </a:p>
      </dgm:t>
    </dgm:pt>
    <dgm:pt modelId="{8D1A5615-F6EA-41E6-890C-3BC859680D79}" type="parTrans" cxnId="{3A27F666-1746-40FA-95C6-9D51780B46AD}">
      <dgm:prSet/>
      <dgm:spPr/>
      <dgm:t>
        <a:bodyPr/>
        <a:lstStyle/>
        <a:p>
          <a:endParaRPr lang="nl-NL"/>
        </a:p>
      </dgm:t>
    </dgm:pt>
    <dgm:pt modelId="{36EAFDF6-7EF8-4DAF-B218-26F8359887B5}" type="sibTrans" cxnId="{3A27F666-1746-40FA-95C6-9D51780B46AD}">
      <dgm:prSet/>
      <dgm:spPr/>
      <dgm:t>
        <a:bodyPr/>
        <a:lstStyle/>
        <a:p>
          <a:endParaRPr lang="nl-NL"/>
        </a:p>
      </dgm:t>
    </dgm:pt>
    <dgm:pt modelId="{8650CB4D-4E06-4300-AA0C-5C82E8F3A9B6}">
      <dgm:prSet phldrT="[Tekst]"/>
      <dgm:spPr/>
      <dgm:t>
        <a:bodyPr/>
        <a:lstStyle/>
        <a:p>
          <a:r>
            <a:rPr lang="nl-NL"/>
            <a:t>Borging 	</a:t>
          </a:r>
        </a:p>
      </dgm:t>
    </dgm:pt>
    <dgm:pt modelId="{2BB82DD8-CF64-48EB-AD67-DD77D13A9486}" type="parTrans" cxnId="{C6CEF421-EC02-48F3-A500-12062562B2BE}">
      <dgm:prSet/>
      <dgm:spPr/>
      <dgm:t>
        <a:bodyPr/>
        <a:lstStyle/>
        <a:p>
          <a:endParaRPr lang="nl-NL"/>
        </a:p>
      </dgm:t>
    </dgm:pt>
    <dgm:pt modelId="{7FE83872-4F60-40DC-A942-05121569B081}" type="sibTrans" cxnId="{C6CEF421-EC02-48F3-A500-12062562B2BE}">
      <dgm:prSet/>
      <dgm:spPr/>
      <dgm:t>
        <a:bodyPr/>
        <a:lstStyle/>
        <a:p>
          <a:endParaRPr lang="nl-NL"/>
        </a:p>
      </dgm:t>
    </dgm:pt>
    <dgm:pt modelId="{A1EEDFF1-301D-44AB-866C-6FF0A69BC50D}">
      <dgm:prSet phldrT="[Tekst]"/>
      <dgm:spPr/>
      <dgm:t>
        <a:bodyPr/>
        <a:lstStyle/>
        <a:p>
          <a:r>
            <a:rPr lang="nl-NL"/>
            <a:t>PR en communicatie </a:t>
          </a:r>
        </a:p>
      </dgm:t>
    </dgm:pt>
    <dgm:pt modelId="{F9118F01-21E1-413F-9783-3D0AF81FAE6E}" type="parTrans" cxnId="{C0CF55A8-6A2E-4A61-8861-C90C3D9A356A}">
      <dgm:prSet/>
      <dgm:spPr/>
      <dgm:t>
        <a:bodyPr/>
        <a:lstStyle/>
        <a:p>
          <a:endParaRPr lang="nl-NL"/>
        </a:p>
      </dgm:t>
    </dgm:pt>
    <dgm:pt modelId="{FC46AFA8-FCCC-46BA-B67E-0F96BA4EA8AB}" type="sibTrans" cxnId="{C0CF55A8-6A2E-4A61-8861-C90C3D9A356A}">
      <dgm:prSet/>
      <dgm:spPr/>
      <dgm:t>
        <a:bodyPr/>
        <a:lstStyle/>
        <a:p>
          <a:endParaRPr lang="nl-NL"/>
        </a:p>
      </dgm:t>
    </dgm:pt>
    <dgm:pt modelId="{E1E0DBB1-9777-4947-9817-887FEE366B51}">
      <dgm:prSet phldrT="[Tekst]"/>
      <dgm:spPr/>
      <dgm:t>
        <a:bodyPr/>
        <a:lstStyle/>
        <a:p>
          <a:r>
            <a:rPr lang="nl-NL"/>
            <a:t>Aanpassen LMS</a:t>
          </a:r>
        </a:p>
      </dgm:t>
    </dgm:pt>
    <dgm:pt modelId="{5CC21F84-66D4-4BCF-A9FB-0DC6104EFC6E}" type="parTrans" cxnId="{F7913EF4-E513-4AED-80F1-874F1348E06D}">
      <dgm:prSet/>
      <dgm:spPr/>
      <dgm:t>
        <a:bodyPr/>
        <a:lstStyle/>
        <a:p>
          <a:endParaRPr lang="nl-NL"/>
        </a:p>
      </dgm:t>
    </dgm:pt>
    <dgm:pt modelId="{5B75F619-2376-4A30-AC4B-BC0ADDB5C2F5}" type="sibTrans" cxnId="{F7913EF4-E513-4AED-80F1-874F1348E06D}">
      <dgm:prSet/>
      <dgm:spPr/>
      <dgm:t>
        <a:bodyPr/>
        <a:lstStyle/>
        <a:p>
          <a:endParaRPr lang="nl-NL"/>
        </a:p>
      </dgm:t>
    </dgm:pt>
    <dgm:pt modelId="{28038576-D60F-4830-812D-19307320BFA3}">
      <dgm:prSet phldrT="[Tekst]"/>
      <dgm:spPr/>
      <dgm:t>
        <a:bodyPr/>
        <a:lstStyle/>
        <a:p>
          <a:r>
            <a:rPr lang="nl-NL"/>
            <a:t>Evaluatie</a:t>
          </a:r>
        </a:p>
      </dgm:t>
    </dgm:pt>
    <dgm:pt modelId="{DEDC9B4E-DC8D-4EBB-B8E8-673191F8D5BD}" type="sibTrans" cxnId="{15F34F65-60EA-47EB-8199-7AA29FCBA0F3}">
      <dgm:prSet/>
      <dgm:spPr/>
    </dgm:pt>
    <dgm:pt modelId="{24DDFD80-9F9E-4A2F-AECC-1D68AF2E9B85}" type="parTrans" cxnId="{15F34F65-60EA-47EB-8199-7AA29FCBA0F3}">
      <dgm:prSet/>
      <dgm:spPr/>
    </dgm:pt>
    <dgm:pt modelId="{12FEE21D-7766-49CF-9A19-16CAC21536CD}">
      <dgm:prSet phldrT="[Tekst]"/>
      <dgm:spPr/>
      <dgm:t>
        <a:bodyPr/>
        <a:lstStyle/>
        <a:p>
          <a:r>
            <a:rPr lang="nl-NL"/>
            <a:t>Monitoring verloop scholingen</a:t>
          </a:r>
        </a:p>
      </dgm:t>
    </dgm:pt>
    <dgm:pt modelId="{B9640F3E-5582-4DC0-84AF-CF37D761FB0C}" type="parTrans" cxnId="{E471C6B7-2E2B-4F0C-97A4-E0873B58F9DA}">
      <dgm:prSet/>
      <dgm:spPr/>
    </dgm:pt>
    <dgm:pt modelId="{54A31CAC-271F-4B14-B1C2-B804CB1E9D5A}" type="sibTrans" cxnId="{E471C6B7-2E2B-4F0C-97A4-E0873B58F9DA}">
      <dgm:prSet/>
      <dgm:spPr/>
    </dgm:pt>
    <dgm:pt modelId="{CE4A9D97-C8F2-4C52-BE02-B489E0DCB0A4}">
      <dgm:prSet phldrT="[Tekst]"/>
      <dgm:spPr/>
      <dgm:t>
        <a:bodyPr/>
        <a:lstStyle/>
        <a:p>
          <a:r>
            <a:rPr lang="nl-NL"/>
            <a:t>Inrichting workflow Afas </a:t>
          </a:r>
        </a:p>
      </dgm:t>
    </dgm:pt>
    <dgm:pt modelId="{B5141839-EF05-4255-B4A6-15EC621AAA53}" type="parTrans" cxnId="{D6530150-78CF-4340-A830-76E76868BCBC}">
      <dgm:prSet/>
      <dgm:spPr/>
    </dgm:pt>
    <dgm:pt modelId="{D752288B-A9EF-442C-80EA-C69769DCF1DA}" type="sibTrans" cxnId="{D6530150-78CF-4340-A830-76E76868BCBC}">
      <dgm:prSet/>
      <dgm:spPr/>
    </dgm:pt>
    <dgm:pt modelId="{D15CA209-A896-48CD-9214-D6AB4E689BA9}">
      <dgm:prSet phldrT="[Tekst]"/>
      <dgm:spPr/>
      <dgm:t>
        <a:bodyPr/>
        <a:lstStyle/>
        <a:p>
          <a:r>
            <a:rPr lang="nl-NL"/>
            <a:t>Monitoring proces </a:t>
          </a:r>
        </a:p>
      </dgm:t>
    </dgm:pt>
    <dgm:pt modelId="{253C5557-D5A0-41F9-A2FB-940829AA1762}" type="parTrans" cxnId="{4AACBD6C-3574-431F-9B63-FF3CBFD2182C}">
      <dgm:prSet/>
      <dgm:spPr/>
    </dgm:pt>
    <dgm:pt modelId="{4352DA57-CC37-498D-9A6F-859C117931E3}" type="sibTrans" cxnId="{4AACBD6C-3574-431F-9B63-FF3CBFD2182C}">
      <dgm:prSet/>
      <dgm:spPr/>
    </dgm:pt>
    <dgm:pt modelId="{7BB6BFD1-1B83-49EA-A935-8B74501CD08E}" type="pres">
      <dgm:prSet presAssocID="{3EDE148D-6DA9-472B-B600-86D4924DF2F3}" presName="linearFlow" presStyleCnt="0">
        <dgm:presLayoutVars>
          <dgm:dir/>
          <dgm:animLvl val="lvl"/>
          <dgm:resizeHandles val="exact"/>
        </dgm:presLayoutVars>
      </dgm:prSet>
      <dgm:spPr/>
      <dgm:t>
        <a:bodyPr/>
        <a:lstStyle/>
        <a:p>
          <a:endParaRPr lang="nl-NL"/>
        </a:p>
      </dgm:t>
    </dgm:pt>
    <dgm:pt modelId="{2A5640D1-5232-4636-8932-417E0B29BBFC}" type="pres">
      <dgm:prSet presAssocID="{11FED5D2-B7B3-4C5B-BF50-85C59245AC75}" presName="composite" presStyleCnt="0"/>
      <dgm:spPr/>
    </dgm:pt>
    <dgm:pt modelId="{F2B67E79-9119-4446-98F6-BE39B2403068}" type="pres">
      <dgm:prSet presAssocID="{11FED5D2-B7B3-4C5B-BF50-85C59245AC75}" presName="parentText" presStyleLbl="alignNode1" presStyleIdx="0" presStyleCnt="4">
        <dgm:presLayoutVars>
          <dgm:chMax val="1"/>
          <dgm:bulletEnabled val="1"/>
        </dgm:presLayoutVars>
      </dgm:prSet>
      <dgm:spPr/>
      <dgm:t>
        <a:bodyPr/>
        <a:lstStyle/>
        <a:p>
          <a:endParaRPr lang="nl-NL"/>
        </a:p>
      </dgm:t>
    </dgm:pt>
    <dgm:pt modelId="{6DDF6570-6A9B-4B3B-91DB-2971A7A72C48}" type="pres">
      <dgm:prSet presAssocID="{11FED5D2-B7B3-4C5B-BF50-85C59245AC75}" presName="descendantText" presStyleLbl="alignAcc1" presStyleIdx="0" presStyleCnt="4">
        <dgm:presLayoutVars>
          <dgm:bulletEnabled val="1"/>
        </dgm:presLayoutVars>
      </dgm:prSet>
      <dgm:spPr/>
      <dgm:t>
        <a:bodyPr/>
        <a:lstStyle/>
        <a:p>
          <a:endParaRPr lang="nl-NL"/>
        </a:p>
      </dgm:t>
    </dgm:pt>
    <dgm:pt modelId="{E8D7A6D4-9591-458F-ADA5-0E274F4465BF}" type="pres">
      <dgm:prSet presAssocID="{B48B2CD2-7F1A-4FFF-A955-6556DE0A88AA}" presName="sp" presStyleCnt="0"/>
      <dgm:spPr/>
    </dgm:pt>
    <dgm:pt modelId="{8C82A8F8-B439-40AD-9979-397CB0E3FD74}" type="pres">
      <dgm:prSet presAssocID="{B857591D-1B69-4FE0-B161-28DD6299886F}" presName="composite" presStyleCnt="0"/>
      <dgm:spPr/>
    </dgm:pt>
    <dgm:pt modelId="{9AB2B882-3674-454C-8454-62F0B22CA236}" type="pres">
      <dgm:prSet presAssocID="{B857591D-1B69-4FE0-B161-28DD6299886F}" presName="parentText" presStyleLbl="alignNode1" presStyleIdx="1" presStyleCnt="4">
        <dgm:presLayoutVars>
          <dgm:chMax val="1"/>
          <dgm:bulletEnabled val="1"/>
        </dgm:presLayoutVars>
      </dgm:prSet>
      <dgm:spPr/>
      <dgm:t>
        <a:bodyPr/>
        <a:lstStyle/>
        <a:p>
          <a:endParaRPr lang="nl-NL"/>
        </a:p>
      </dgm:t>
    </dgm:pt>
    <dgm:pt modelId="{C19CB800-6580-4282-A25D-39BCCFA3366F}" type="pres">
      <dgm:prSet presAssocID="{B857591D-1B69-4FE0-B161-28DD6299886F}" presName="descendantText" presStyleLbl="alignAcc1" presStyleIdx="1" presStyleCnt="4">
        <dgm:presLayoutVars>
          <dgm:bulletEnabled val="1"/>
        </dgm:presLayoutVars>
      </dgm:prSet>
      <dgm:spPr/>
      <dgm:t>
        <a:bodyPr/>
        <a:lstStyle/>
        <a:p>
          <a:endParaRPr lang="nl-NL"/>
        </a:p>
      </dgm:t>
    </dgm:pt>
    <dgm:pt modelId="{9AEF1433-5BE9-47ED-8993-6D2F7FC17440}" type="pres">
      <dgm:prSet presAssocID="{8BF1F9D7-30FD-4FBB-812F-5BCBEA7DC2AB}" presName="sp" presStyleCnt="0"/>
      <dgm:spPr/>
    </dgm:pt>
    <dgm:pt modelId="{03075134-CD0D-4DB3-A5C3-79A0FFC9F0BF}" type="pres">
      <dgm:prSet presAssocID="{8650CB4D-4E06-4300-AA0C-5C82E8F3A9B6}" presName="composite" presStyleCnt="0"/>
      <dgm:spPr/>
    </dgm:pt>
    <dgm:pt modelId="{62B2AFBA-2768-4F9F-85C4-DC969BC29397}" type="pres">
      <dgm:prSet presAssocID="{8650CB4D-4E06-4300-AA0C-5C82E8F3A9B6}" presName="parentText" presStyleLbl="alignNode1" presStyleIdx="2" presStyleCnt="4">
        <dgm:presLayoutVars>
          <dgm:chMax val="1"/>
          <dgm:bulletEnabled val="1"/>
        </dgm:presLayoutVars>
      </dgm:prSet>
      <dgm:spPr/>
      <dgm:t>
        <a:bodyPr/>
        <a:lstStyle/>
        <a:p>
          <a:endParaRPr lang="nl-NL"/>
        </a:p>
      </dgm:t>
    </dgm:pt>
    <dgm:pt modelId="{E2E17AC8-2B8F-48F1-99B5-11A579CA9DAD}" type="pres">
      <dgm:prSet presAssocID="{8650CB4D-4E06-4300-AA0C-5C82E8F3A9B6}" presName="descendantText" presStyleLbl="alignAcc1" presStyleIdx="2" presStyleCnt="4">
        <dgm:presLayoutVars>
          <dgm:bulletEnabled val="1"/>
        </dgm:presLayoutVars>
      </dgm:prSet>
      <dgm:spPr/>
      <dgm:t>
        <a:bodyPr/>
        <a:lstStyle/>
        <a:p>
          <a:endParaRPr lang="nl-NL"/>
        </a:p>
      </dgm:t>
    </dgm:pt>
    <dgm:pt modelId="{167E73BD-D093-4934-AF00-333B4DFFC6F2}" type="pres">
      <dgm:prSet presAssocID="{7FE83872-4F60-40DC-A942-05121569B081}" presName="sp" presStyleCnt="0"/>
      <dgm:spPr/>
    </dgm:pt>
    <dgm:pt modelId="{B69D8C8E-E48D-4877-9779-870FE14990C6}" type="pres">
      <dgm:prSet presAssocID="{28038576-D60F-4830-812D-19307320BFA3}" presName="composite" presStyleCnt="0"/>
      <dgm:spPr/>
    </dgm:pt>
    <dgm:pt modelId="{F0CDD402-06A3-4ADD-B46D-B7C4E37F4BF4}" type="pres">
      <dgm:prSet presAssocID="{28038576-D60F-4830-812D-19307320BFA3}" presName="parentText" presStyleLbl="alignNode1" presStyleIdx="3" presStyleCnt="4">
        <dgm:presLayoutVars>
          <dgm:chMax val="1"/>
          <dgm:bulletEnabled val="1"/>
        </dgm:presLayoutVars>
      </dgm:prSet>
      <dgm:spPr/>
      <dgm:t>
        <a:bodyPr/>
        <a:lstStyle/>
        <a:p>
          <a:endParaRPr lang="nl-NL"/>
        </a:p>
      </dgm:t>
    </dgm:pt>
    <dgm:pt modelId="{F84893D8-355F-4DB4-960C-0A40871C4CA0}" type="pres">
      <dgm:prSet presAssocID="{28038576-D60F-4830-812D-19307320BFA3}" presName="descendantText" presStyleLbl="alignAcc1" presStyleIdx="3" presStyleCnt="4">
        <dgm:presLayoutVars>
          <dgm:bulletEnabled val="1"/>
        </dgm:presLayoutVars>
      </dgm:prSet>
      <dgm:spPr/>
      <dgm:t>
        <a:bodyPr/>
        <a:lstStyle/>
        <a:p>
          <a:endParaRPr lang="nl-NL"/>
        </a:p>
      </dgm:t>
    </dgm:pt>
  </dgm:ptLst>
  <dgm:cxnLst>
    <dgm:cxn modelId="{E471C6B7-2E2B-4F0C-97A4-E0873B58F9DA}" srcId="{28038576-D60F-4830-812D-19307320BFA3}" destId="{12FEE21D-7766-49CF-9A19-16CAC21536CD}" srcOrd="0" destOrd="0" parTransId="{B9640F3E-5582-4DC0-84AF-CF37D761FB0C}" sibTransId="{54A31CAC-271F-4B14-B1C2-B804CB1E9D5A}"/>
    <dgm:cxn modelId="{52985FCA-9353-46B8-827E-C616E5E749E8}" type="presOf" srcId="{DF1447AD-7B3C-4252-9913-964D849EEB7C}" destId="{6DDF6570-6A9B-4B3B-91DB-2971A7A72C48}" srcOrd="0" destOrd="1" presId="urn:microsoft.com/office/officeart/2005/8/layout/chevron2"/>
    <dgm:cxn modelId="{94D34084-6D46-486D-A27B-C5EDE54ACDB0}" srcId="{3EDE148D-6DA9-472B-B600-86D4924DF2F3}" destId="{B857591D-1B69-4FE0-B161-28DD6299886F}" srcOrd="1" destOrd="0" parTransId="{17553FDD-C989-470A-AEDC-E3703C1E6C0F}" sibTransId="{8BF1F9D7-30FD-4FBB-812F-5BCBEA7DC2AB}"/>
    <dgm:cxn modelId="{38E7E8FF-8FF4-4CD9-8B88-A672131A9158}" type="presOf" srcId="{28038576-D60F-4830-812D-19307320BFA3}" destId="{F0CDD402-06A3-4ADD-B46D-B7C4E37F4BF4}" srcOrd="0" destOrd="0" presId="urn:microsoft.com/office/officeart/2005/8/layout/chevron2"/>
    <dgm:cxn modelId="{057FBFB6-F019-4D18-8E18-445ED5F92D6F}" type="presOf" srcId="{B1B832AC-C58F-4CA8-A19C-C1CA9283F887}" destId="{C19CB800-6580-4282-A25D-39BCCFA3366F}" srcOrd="0" destOrd="1" presId="urn:microsoft.com/office/officeart/2005/8/layout/chevron2"/>
    <dgm:cxn modelId="{B91D19DC-A6D0-4B5D-B45F-B8411EFDC3FA}" srcId="{B857591D-1B69-4FE0-B161-28DD6299886F}" destId="{5485A7C1-14A7-4BC2-BF07-B9DEC403181F}" srcOrd="0" destOrd="0" parTransId="{4C8AAD56-8671-437A-B16C-0B136B1577B7}" sibTransId="{B2ABA379-0941-4916-AEAD-7C91CEA2DCF8}"/>
    <dgm:cxn modelId="{C7D2F90F-FBC6-4BEB-A80C-3565951CD795}" type="presOf" srcId="{D15CA209-A896-48CD-9214-D6AB4E689BA9}" destId="{F84893D8-355F-4DB4-960C-0A40871C4CA0}" srcOrd="0" destOrd="1" presId="urn:microsoft.com/office/officeart/2005/8/layout/chevron2"/>
    <dgm:cxn modelId="{F7913EF4-E513-4AED-80F1-874F1348E06D}" srcId="{8650CB4D-4E06-4300-AA0C-5C82E8F3A9B6}" destId="{E1E0DBB1-9777-4947-9817-887FEE366B51}" srcOrd="1" destOrd="0" parTransId="{5CC21F84-66D4-4BCF-A9FB-0DC6104EFC6E}" sibTransId="{5B75F619-2376-4A30-AC4B-BC0ADDB5C2F5}"/>
    <dgm:cxn modelId="{E8CF9533-81E8-4276-ABF6-D3DF36947257}" type="presOf" srcId="{11FED5D2-B7B3-4C5B-BF50-85C59245AC75}" destId="{F2B67E79-9119-4446-98F6-BE39B2403068}" srcOrd="0" destOrd="0" presId="urn:microsoft.com/office/officeart/2005/8/layout/chevron2"/>
    <dgm:cxn modelId="{C94BA844-AAFD-453F-A477-F9112FD83F1C}" srcId="{11FED5D2-B7B3-4C5B-BF50-85C59245AC75}" destId="{DF1447AD-7B3C-4252-9913-964D849EEB7C}" srcOrd="1" destOrd="0" parTransId="{49E958D5-13C4-43E4-B617-7D454A9E50FE}" sibTransId="{937B45ED-C58C-4B15-818A-5691E96CDE20}"/>
    <dgm:cxn modelId="{15F34F65-60EA-47EB-8199-7AA29FCBA0F3}" srcId="{3EDE148D-6DA9-472B-B600-86D4924DF2F3}" destId="{28038576-D60F-4830-812D-19307320BFA3}" srcOrd="3" destOrd="0" parTransId="{24DDFD80-9F9E-4A2F-AECC-1D68AF2E9B85}" sibTransId="{DEDC9B4E-DC8D-4EBB-B8E8-673191F8D5BD}"/>
    <dgm:cxn modelId="{06348E61-FB15-4C16-ACCA-8B82F0184AE5}" type="presOf" srcId="{A1EEDFF1-301D-44AB-866C-6FF0A69BC50D}" destId="{E2E17AC8-2B8F-48F1-99B5-11A579CA9DAD}" srcOrd="0" destOrd="0" presId="urn:microsoft.com/office/officeart/2005/8/layout/chevron2"/>
    <dgm:cxn modelId="{C0CF55A8-6A2E-4A61-8861-C90C3D9A356A}" srcId="{8650CB4D-4E06-4300-AA0C-5C82E8F3A9B6}" destId="{A1EEDFF1-301D-44AB-866C-6FF0A69BC50D}" srcOrd="0" destOrd="0" parTransId="{F9118F01-21E1-413F-9783-3D0AF81FAE6E}" sibTransId="{FC46AFA8-FCCC-46BA-B67E-0F96BA4EA8AB}"/>
    <dgm:cxn modelId="{442F2C4E-1D1C-41C1-B166-00C6F1358A75}" type="presOf" srcId="{5485A7C1-14A7-4BC2-BF07-B9DEC403181F}" destId="{C19CB800-6580-4282-A25D-39BCCFA3366F}" srcOrd="0" destOrd="0" presId="urn:microsoft.com/office/officeart/2005/8/layout/chevron2"/>
    <dgm:cxn modelId="{88FBBC62-C313-4A4C-A1F7-8CEDC80B2464}" type="presOf" srcId="{C4161F70-512D-4FFE-9CF8-C057A66DAEF6}" destId="{6DDF6570-6A9B-4B3B-91DB-2971A7A72C48}" srcOrd="0" destOrd="0" presId="urn:microsoft.com/office/officeart/2005/8/layout/chevron2"/>
    <dgm:cxn modelId="{C1A13020-7B97-40CE-B055-772FAA5A8B62}" type="presOf" srcId="{12FEE21D-7766-49CF-9A19-16CAC21536CD}" destId="{F84893D8-355F-4DB4-960C-0A40871C4CA0}" srcOrd="0" destOrd="0" presId="urn:microsoft.com/office/officeart/2005/8/layout/chevron2"/>
    <dgm:cxn modelId="{8FF55796-AD56-45EA-A339-12C13311BC6B}" srcId="{11FED5D2-B7B3-4C5B-BF50-85C59245AC75}" destId="{C4161F70-512D-4FFE-9CF8-C057A66DAEF6}" srcOrd="0" destOrd="0" parTransId="{19C082E8-7CAC-4414-A3AC-BFF989C95EA0}" sibTransId="{260C96C3-CDBE-4376-B1E2-6ECE924294D0}"/>
    <dgm:cxn modelId="{14636071-D617-4150-A5EF-04719FF7EA01}" type="presOf" srcId="{CE4A9D97-C8F2-4C52-BE02-B489E0DCB0A4}" destId="{E2E17AC8-2B8F-48F1-99B5-11A579CA9DAD}" srcOrd="0" destOrd="2" presId="urn:microsoft.com/office/officeart/2005/8/layout/chevron2"/>
    <dgm:cxn modelId="{A6F0AB60-93C5-420B-ABC3-5CA39B3107A6}" type="presOf" srcId="{E1E0DBB1-9777-4947-9817-887FEE366B51}" destId="{E2E17AC8-2B8F-48F1-99B5-11A579CA9DAD}" srcOrd="0" destOrd="1" presId="urn:microsoft.com/office/officeart/2005/8/layout/chevron2"/>
    <dgm:cxn modelId="{D6530150-78CF-4340-A830-76E76868BCBC}" srcId="{8650CB4D-4E06-4300-AA0C-5C82E8F3A9B6}" destId="{CE4A9D97-C8F2-4C52-BE02-B489E0DCB0A4}" srcOrd="2" destOrd="0" parTransId="{B5141839-EF05-4255-B4A6-15EC621AAA53}" sibTransId="{D752288B-A9EF-442C-80EA-C69769DCF1DA}"/>
    <dgm:cxn modelId="{C6CEF421-EC02-48F3-A500-12062562B2BE}" srcId="{3EDE148D-6DA9-472B-B600-86D4924DF2F3}" destId="{8650CB4D-4E06-4300-AA0C-5C82E8F3A9B6}" srcOrd="2" destOrd="0" parTransId="{2BB82DD8-CF64-48EB-AD67-DD77D13A9486}" sibTransId="{7FE83872-4F60-40DC-A942-05121569B081}"/>
    <dgm:cxn modelId="{3A27F666-1746-40FA-95C6-9D51780B46AD}" srcId="{B857591D-1B69-4FE0-B161-28DD6299886F}" destId="{B1B832AC-C58F-4CA8-A19C-C1CA9283F887}" srcOrd="1" destOrd="0" parTransId="{8D1A5615-F6EA-41E6-890C-3BC859680D79}" sibTransId="{36EAFDF6-7EF8-4DAF-B218-26F8359887B5}"/>
    <dgm:cxn modelId="{1149CA42-8087-4E1B-B0BA-4FEB6A948AA0}" type="presOf" srcId="{3EDE148D-6DA9-472B-B600-86D4924DF2F3}" destId="{7BB6BFD1-1B83-49EA-A935-8B74501CD08E}" srcOrd="0" destOrd="0" presId="urn:microsoft.com/office/officeart/2005/8/layout/chevron2"/>
    <dgm:cxn modelId="{D3CD8488-43EA-447B-8BF3-D9FA5E17D428}" srcId="{3EDE148D-6DA9-472B-B600-86D4924DF2F3}" destId="{11FED5D2-B7B3-4C5B-BF50-85C59245AC75}" srcOrd="0" destOrd="0" parTransId="{EB933099-219E-4A22-BB1E-F8CE8B0F06CA}" sibTransId="{B48B2CD2-7F1A-4FFF-A955-6556DE0A88AA}"/>
    <dgm:cxn modelId="{8BD82895-71F1-495D-8CD2-544C4D4B9010}" type="presOf" srcId="{8650CB4D-4E06-4300-AA0C-5C82E8F3A9B6}" destId="{62B2AFBA-2768-4F9F-85C4-DC969BC29397}" srcOrd="0" destOrd="0" presId="urn:microsoft.com/office/officeart/2005/8/layout/chevron2"/>
    <dgm:cxn modelId="{FC43C51F-2F60-4B79-9CA1-3227CA372600}" type="presOf" srcId="{B857591D-1B69-4FE0-B161-28DD6299886F}" destId="{9AB2B882-3674-454C-8454-62F0B22CA236}" srcOrd="0" destOrd="0" presId="urn:microsoft.com/office/officeart/2005/8/layout/chevron2"/>
    <dgm:cxn modelId="{4AACBD6C-3574-431F-9B63-FF3CBFD2182C}" srcId="{28038576-D60F-4830-812D-19307320BFA3}" destId="{D15CA209-A896-48CD-9214-D6AB4E689BA9}" srcOrd="1" destOrd="0" parTransId="{253C5557-D5A0-41F9-A2FB-940829AA1762}" sibTransId="{4352DA57-CC37-498D-9A6F-859C117931E3}"/>
    <dgm:cxn modelId="{7B2EC6A1-B073-4C94-9388-92F767BC4103}" type="presParOf" srcId="{7BB6BFD1-1B83-49EA-A935-8B74501CD08E}" destId="{2A5640D1-5232-4636-8932-417E0B29BBFC}" srcOrd="0" destOrd="0" presId="urn:microsoft.com/office/officeart/2005/8/layout/chevron2"/>
    <dgm:cxn modelId="{EA02FB1A-F740-43C5-87DC-04CE06EC5ACC}" type="presParOf" srcId="{2A5640D1-5232-4636-8932-417E0B29BBFC}" destId="{F2B67E79-9119-4446-98F6-BE39B2403068}" srcOrd="0" destOrd="0" presId="urn:microsoft.com/office/officeart/2005/8/layout/chevron2"/>
    <dgm:cxn modelId="{B568C200-0546-4BA2-AC42-F0A7130B149F}" type="presParOf" srcId="{2A5640D1-5232-4636-8932-417E0B29BBFC}" destId="{6DDF6570-6A9B-4B3B-91DB-2971A7A72C48}" srcOrd="1" destOrd="0" presId="urn:microsoft.com/office/officeart/2005/8/layout/chevron2"/>
    <dgm:cxn modelId="{FDD155A8-5F3E-41C9-950D-3D26DF24CEE1}" type="presParOf" srcId="{7BB6BFD1-1B83-49EA-A935-8B74501CD08E}" destId="{E8D7A6D4-9591-458F-ADA5-0E274F4465BF}" srcOrd="1" destOrd="0" presId="urn:microsoft.com/office/officeart/2005/8/layout/chevron2"/>
    <dgm:cxn modelId="{0BEB77CE-E88A-426D-A6A4-0237D7C24EAF}" type="presParOf" srcId="{7BB6BFD1-1B83-49EA-A935-8B74501CD08E}" destId="{8C82A8F8-B439-40AD-9979-397CB0E3FD74}" srcOrd="2" destOrd="0" presId="urn:microsoft.com/office/officeart/2005/8/layout/chevron2"/>
    <dgm:cxn modelId="{5FA3DD7A-4092-4F8A-A2C4-9AC691FD0FB3}" type="presParOf" srcId="{8C82A8F8-B439-40AD-9979-397CB0E3FD74}" destId="{9AB2B882-3674-454C-8454-62F0B22CA236}" srcOrd="0" destOrd="0" presId="urn:microsoft.com/office/officeart/2005/8/layout/chevron2"/>
    <dgm:cxn modelId="{10817BE7-6A9E-4867-B294-0F7E45678955}" type="presParOf" srcId="{8C82A8F8-B439-40AD-9979-397CB0E3FD74}" destId="{C19CB800-6580-4282-A25D-39BCCFA3366F}" srcOrd="1" destOrd="0" presId="urn:microsoft.com/office/officeart/2005/8/layout/chevron2"/>
    <dgm:cxn modelId="{629C35BF-14F5-449F-A75B-A1E8B9E554E1}" type="presParOf" srcId="{7BB6BFD1-1B83-49EA-A935-8B74501CD08E}" destId="{9AEF1433-5BE9-47ED-8993-6D2F7FC17440}" srcOrd="3" destOrd="0" presId="urn:microsoft.com/office/officeart/2005/8/layout/chevron2"/>
    <dgm:cxn modelId="{6030B173-D21B-462C-8807-9B9EB146E8EE}" type="presParOf" srcId="{7BB6BFD1-1B83-49EA-A935-8B74501CD08E}" destId="{03075134-CD0D-4DB3-A5C3-79A0FFC9F0BF}" srcOrd="4" destOrd="0" presId="urn:microsoft.com/office/officeart/2005/8/layout/chevron2"/>
    <dgm:cxn modelId="{1FDB7A4F-D833-4ED3-96D5-C3BBFCA9D5BA}" type="presParOf" srcId="{03075134-CD0D-4DB3-A5C3-79A0FFC9F0BF}" destId="{62B2AFBA-2768-4F9F-85C4-DC969BC29397}" srcOrd="0" destOrd="0" presId="urn:microsoft.com/office/officeart/2005/8/layout/chevron2"/>
    <dgm:cxn modelId="{600A6DA1-2C80-432C-9C22-7D423D951C81}" type="presParOf" srcId="{03075134-CD0D-4DB3-A5C3-79A0FFC9F0BF}" destId="{E2E17AC8-2B8F-48F1-99B5-11A579CA9DAD}" srcOrd="1" destOrd="0" presId="urn:microsoft.com/office/officeart/2005/8/layout/chevron2"/>
    <dgm:cxn modelId="{45E961E6-2932-48C2-8E35-69BAA1CE5376}" type="presParOf" srcId="{7BB6BFD1-1B83-49EA-A935-8B74501CD08E}" destId="{167E73BD-D093-4934-AF00-333B4DFFC6F2}" srcOrd="5" destOrd="0" presId="urn:microsoft.com/office/officeart/2005/8/layout/chevron2"/>
    <dgm:cxn modelId="{23EA493B-F72E-48B2-B6B2-9A390AAD3C23}" type="presParOf" srcId="{7BB6BFD1-1B83-49EA-A935-8B74501CD08E}" destId="{B69D8C8E-E48D-4877-9779-870FE14990C6}" srcOrd="6" destOrd="0" presId="urn:microsoft.com/office/officeart/2005/8/layout/chevron2"/>
    <dgm:cxn modelId="{03396B6D-97EB-4045-82E5-35535C52FC29}" type="presParOf" srcId="{B69D8C8E-E48D-4877-9779-870FE14990C6}" destId="{F0CDD402-06A3-4ADD-B46D-B7C4E37F4BF4}" srcOrd="0" destOrd="0" presId="urn:microsoft.com/office/officeart/2005/8/layout/chevron2"/>
    <dgm:cxn modelId="{12371DAD-0E71-4228-9F6C-17D85B00CAD0}" type="presParOf" srcId="{B69D8C8E-E48D-4877-9779-870FE14990C6}" destId="{F84893D8-355F-4DB4-960C-0A40871C4CA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67E79-9119-4446-98F6-BE39B2403068}">
      <dsp:nvSpPr>
        <dsp:cNvPr id="0" name=""/>
        <dsp:cNvSpPr/>
      </dsp:nvSpPr>
      <dsp:spPr>
        <a:xfrm rot="5400000">
          <a:off x="-137126" y="138494"/>
          <a:ext cx="914176" cy="639923"/>
        </a:xfrm>
        <a:prstGeom prst="chevr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Voorbereiding</a:t>
          </a:r>
        </a:p>
      </dsp:txBody>
      <dsp:txXfrm rot="-5400000">
        <a:off x="1" y="321330"/>
        <a:ext cx="639923" cy="274253"/>
      </dsp:txXfrm>
    </dsp:sp>
    <dsp:sp modelId="{6DDF6570-6A9B-4B3B-91DB-2971A7A72C4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 indienen Academie</a:t>
          </a:r>
        </a:p>
        <a:p>
          <a:pPr marL="57150" lvl="1" indent="-57150" algn="l" defTabSz="488950">
            <a:lnSpc>
              <a:spcPct val="90000"/>
            </a:lnSpc>
            <a:spcBef>
              <a:spcPct val="0"/>
            </a:spcBef>
            <a:spcAft>
              <a:spcPct val="15000"/>
            </a:spcAft>
            <a:buChar char="••"/>
          </a:pPr>
          <a:r>
            <a:rPr lang="nl-NL" sz="1100" kern="1200"/>
            <a:t>Toetsing door P&amp;O</a:t>
          </a:r>
        </a:p>
      </dsp:txBody>
      <dsp:txXfrm rot="-5400000">
        <a:off x="639924" y="30374"/>
        <a:ext cx="4817469" cy="536200"/>
      </dsp:txXfrm>
    </dsp:sp>
    <dsp:sp modelId="{9AB2B882-3674-454C-8454-62F0B22CA236}">
      <dsp:nvSpPr>
        <dsp:cNvPr id="0" name=""/>
        <dsp:cNvSpPr/>
      </dsp:nvSpPr>
      <dsp:spPr>
        <a:xfrm rot="5400000">
          <a:off x="-137126" y="899656"/>
          <a:ext cx="914176" cy="639923"/>
        </a:xfrm>
        <a:prstGeom prst="chevron">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w="9525" cap="flat" cmpd="sng" algn="ctr">
          <a:solidFill>
            <a:schemeClr val="accent4">
              <a:hueOff val="-1488257"/>
              <a:satOff val="8966"/>
              <a:lumOff val="71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Uitvoering</a:t>
          </a:r>
        </a:p>
      </dsp:txBody>
      <dsp:txXfrm rot="-5400000">
        <a:off x="1" y="1082492"/>
        <a:ext cx="639923" cy="274253"/>
      </dsp:txXfrm>
    </dsp:sp>
    <dsp:sp modelId="{C19CB800-6580-4282-A25D-39BCCFA3366F}">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9525" cap="flat" cmpd="sng" algn="ctr">
          <a:solidFill>
            <a:schemeClr val="accent4">
              <a:hueOff val="-1488257"/>
              <a:satOff val="8966"/>
              <a:lumOff val="71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Aanvraagformulier + checklist invullen </a:t>
          </a:r>
        </a:p>
        <a:p>
          <a:pPr marL="57150" lvl="1" indent="-57150" algn="l" defTabSz="488950">
            <a:lnSpc>
              <a:spcPct val="90000"/>
            </a:lnSpc>
            <a:spcBef>
              <a:spcPct val="0"/>
            </a:spcBef>
            <a:spcAft>
              <a:spcPct val="15000"/>
            </a:spcAft>
            <a:buChar char="••"/>
          </a:pPr>
          <a:r>
            <a:rPr lang="nl-NL" sz="1100" kern="1200"/>
            <a:t>Indienen PE-online </a:t>
          </a:r>
        </a:p>
      </dsp:txBody>
      <dsp:txXfrm rot="-5400000">
        <a:off x="639924" y="791537"/>
        <a:ext cx="4817469" cy="536200"/>
      </dsp:txXfrm>
    </dsp:sp>
    <dsp:sp modelId="{62B2AFBA-2768-4F9F-85C4-DC969BC29397}">
      <dsp:nvSpPr>
        <dsp:cNvPr id="0" name=""/>
        <dsp:cNvSpPr/>
      </dsp:nvSpPr>
      <dsp:spPr>
        <a:xfrm rot="5400000">
          <a:off x="-137126" y="1660819"/>
          <a:ext cx="914176" cy="639923"/>
        </a:xfrm>
        <a:prstGeom prst="chevron">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w="9525" cap="flat" cmpd="sng" algn="ctr">
          <a:solidFill>
            <a:schemeClr val="accent4">
              <a:hueOff val="-2976513"/>
              <a:satOff val="17933"/>
              <a:lumOff val="143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Borging 	</a:t>
          </a:r>
        </a:p>
      </dsp:txBody>
      <dsp:txXfrm rot="-5400000">
        <a:off x="1" y="1843655"/>
        <a:ext cx="639923" cy="274253"/>
      </dsp:txXfrm>
    </dsp:sp>
    <dsp:sp modelId="{E2E17AC8-2B8F-48F1-99B5-11A579CA9DAD}">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9525" cap="flat" cmpd="sng" algn="ctr">
          <a:solidFill>
            <a:schemeClr val="accent4">
              <a:hueOff val="-2976513"/>
              <a:satOff val="17933"/>
              <a:lumOff val="14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PR en communicatie </a:t>
          </a:r>
        </a:p>
        <a:p>
          <a:pPr marL="57150" lvl="1" indent="-57150" algn="l" defTabSz="488950">
            <a:lnSpc>
              <a:spcPct val="90000"/>
            </a:lnSpc>
            <a:spcBef>
              <a:spcPct val="0"/>
            </a:spcBef>
            <a:spcAft>
              <a:spcPct val="15000"/>
            </a:spcAft>
            <a:buChar char="••"/>
          </a:pPr>
          <a:r>
            <a:rPr lang="nl-NL" sz="1100" kern="1200"/>
            <a:t>Aanpassen LMS</a:t>
          </a:r>
        </a:p>
        <a:p>
          <a:pPr marL="57150" lvl="1" indent="-57150" algn="l" defTabSz="488950">
            <a:lnSpc>
              <a:spcPct val="90000"/>
            </a:lnSpc>
            <a:spcBef>
              <a:spcPct val="0"/>
            </a:spcBef>
            <a:spcAft>
              <a:spcPct val="15000"/>
            </a:spcAft>
            <a:buChar char="••"/>
          </a:pPr>
          <a:r>
            <a:rPr lang="nl-NL" sz="1100" kern="1200"/>
            <a:t>Inrichting workflow Afas </a:t>
          </a:r>
        </a:p>
      </dsp:txBody>
      <dsp:txXfrm rot="-5400000">
        <a:off x="639924" y="1552700"/>
        <a:ext cx="4817469" cy="536200"/>
      </dsp:txXfrm>
    </dsp:sp>
    <dsp:sp modelId="{F0CDD402-06A3-4ADD-B46D-B7C4E37F4BF4}">
      <dsp:nvSpPr>
        <dsp:cNvPr id="0" name=""/>
        <dsp:cNvSpPr/>
      </dsp:nvSpPr>
      <dsp:spPr>
        <a:xfrm rot="5400000">
          <a:off x="-137126" y="2421982"/>
          <a:ext cx="914176" cy="639923"/>
        </a:xfrm>
        <a:prstGeom prst="chevron">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w="9525" cap="flat" cmpd="sng" algn="ctr">
          <a:solidFill>
            <a:schemeClr val="accent4">
              <a:hueOff val="-4464770"/>
              <a:satOff val="26899"/>
              <a:lumOff val="215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Evaluatie</a:t>
          </a:r>
        </a:p>
      </dsp:txBody>
      <dsp:txXfrm rot="-5400000">
        <a:off x="1" y="2604818"/>
        <a:ext cx="639923" cy="274253"/>
      </dsp:txXfrm>
    </dsp:sp>
    <dsp:sp modelId="{F84893D8-355F-4DB4-960C-0A40871C4CA0}">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Monitoring verloop scholingen</a:t>
          </a:r>
        </a:p>
        <a:p>
          <a:pPr marL="57150" lvl="1" indent="-57150" algn="l" defTabSz="488950">
            <a:lnSpc>
              <a:spcPct val="90000"/>
            </a:lnSpc>
            <a:spcBef>
              <a:spcPct val="0"/>
            </a:spcBef>
            <a:spcAft>
              <a:spcPct val="15000"/>
            </a:spcAft>
            <a:buChar char="••"/>
          </a:pPr>
          <a:r>
            <a:rPr lang="nl-NL" sz="1100" kern="1200"/>
            <a:t>Monitoring proces </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D85E-62AC-4AA7-B30C-1A74866F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63D8C509</Template>
  <TotalTime>17</TotalTime>
  <Pages>7</Pages>
  <Words>1330</Words>
  <Characters>9363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Zorggroep Tangenborgh</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Zorggroep Tangenborgh</dc:creator>
  <cp:lastModifiedBy>Zorggroep Tangenborgh</cp:lastModifiedBy>
  <cp:revision>4</cp:revision>
  <dcterms:created xsi:type="dcterms:W3CDTF">2020-01-22T14:34:00Z</dcterms:created>
  <dcterms:modified xsi:type="dcterms:W3CDTF">2020-01-24T10:16:00Z</dcterms:modified>
</cp:coreProperties>
</file>